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9F622" w14:textId="77777777" w:rsidR="006A4F96" w:rsidRPr="0002340A" w:rsidRDefault="006A4F96" w:rsidP="0073535C">
      <w:pPr>
        <w:keepNext/>
        <w:tabs>
          <w:tab w:val="left" w:pos="426"/>
        </w:tabs>
        <w:ind w:left="426"/>
        <w:outlineLvl w:val="0"/>
        <w:rPr>
          <w:b/>
        </w:rPr>
      </w:pPr>
    </w:p>
    <w:p w14:paraId="472DF2DF" w14:textId="77777777" w:rsidR="0084037C" w:rsidRPr="0002340A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34BA5F6A" w14:textId="77777777" w:rsidR="0084037C" w:rsidRPr="0002340A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14831231" w14:textId="77777777" w:rsidR="0084037C" w:rsidRPr="0002340A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3B4DF2C5" w14:textId="77777777" w:rsidR="0084037C" w:rsidRPr="0002340A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6F6C15F3" w14:textId="77777777" w:rsidR="0084037C" w:rsidRPr="0002340A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40216DFD" w14:textId="77777777" w:rsidR="0084037C" w:rsidRPr="0002340A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34E245A2" w14:textId="685D4167" w:rsidR="0002340A" w:rsidRPr="009B0214" w:rsidRDefault="00C45DDC" w:rsidP="000C20B7">
      <w:pPr>
        <w:tabs>
          <w:tab w:val="left" w:pos="426"/>
        </w:tabs>
        <w:ind w:left="426"/>
        <w:jc w:val="center"/>
        <w:rPr>
          <w:b/>
        </w:rPr>
      </w:pPr>
      <w:r w:rsidRPr="009B0214">
        <w:rPr>
          <w:b/>
        </w:rPr>
        <w:t xml:space="preserve">ДОКУМЕНТАЦИЯ </w:t>
      </w:r>
      <w:r w:rsidR="006A4F96" w:rsidRPr="009B0214">
        <w:rPr>
          <w:b/>
        </w:rPr>
        <w:t xml:space="preserve"> ЗА УЧАСТИЕ</w:t>
      </w:r>
      <w:r w:rsidR="000C20B7">
        <w:rPr>
          <w:b/>
        </w:rPr>
        <w:t xml:space="preserve"> </w:t>
      </w:r>
      <w:r w:rsidR="0002340A" w:rsidRPr="009B0214">
        <w:rPr>
          <w:b/>
          <w:noProof/>
        </w:rPr>
        <w:t>В ПРОЦЕДУРА</w:t>
      </w:r>
      <w:r w:rsidR="00032765">
        <w:rPr>
          <w:b/>
          <w:noProof/>
        </w:rPr>
        <w:t xml:space="preserve"> </w:t>
      </w:r>
      <w:r w:rsidR="0002340A" w:rsidRPr="009B0214">
        <w:rPr>
          <w:b/>
          <w:noProof/>
        </w:rPr>
        <w:t xml:space="preserve">С ПРЕДМЕТ: </w:t>
      </w:r>
    </w:p>
    <w:p w14:paraId="679615AA" w14:textId="77777777" w:rsidR="0002340A" w:rsidRPr="009B0214" w:rsidRDefault="0002340A" w:rsidP="0002340A">
      <w:pPr>
        <w:jc w:val="center"/>
        <w:rPr>
          <w:b/>
          <w:noProof/>
        </w:rPr>
      </w:pPr>
    </w:p>
    <w:p w14:paraId="6901A617" w14:textId="31E3E731" w:rsidR="0084037C" w:rsidRPr="009B0214" w:rsidRDefault="0035331C" w:rsidP="0073535C">
      <w:pPr>
        <w:tabs>
          <w:tab w:val="left" w:pos="426"/>
        </w:tabs>
        <w:ind w:left="426"/>
        <w:jc w:val="center"/>
        <w:rPr>
          <w:b/>
        </w:rPr>
      </w:pPr>
      <w:r>
        <w:rPr>
          <w:i/>
        </w:rPr>
        <w:t>„</w:t>
      </w:r>
      <w:r w:rsidR="00286B13">
        <w:rPr>
          <w:i/>
        </w:rPr>
        <w:t>Осигуряване на</w:t>
      </w:r>
      <w:r>
        <w:rPr>
          <w:i/>
        </w:rPr>
        <w:t xml:space="preserve"> </w:t>
      </w:r>
      <w:r w:rsidR="00627644">
        <w:rPr>
          <w:i/>
        </w:rPr>
        <w:t>текущи ремонти</w:t>
      </w:r>
      <w:r>
        <w:rPr>
          <w:i/>
        </w:rPr>
        <w:t xml:space="preserve"> и </w:t>
      </w:r>
      <w:r w:rsidR="00286B13">
        <w:rPr>
          <w:i/>
        </w:rPr>
        <w:t>техническа поддръжка</w:t>
      </w:r>
      <w:r>
        <w:rPr>
          <w:i/>
        </w:rPr>
        <w:t xml:space="preserve"> </w:t>
      </w:r>
      <w:r w:rsidR="000A3462">
        <w:rPr>
          <w:i/>
        </w:rPr>
        <w:t xml:space="preserve">на </w:t>
      </w:r>
      <w:r>
        <w:rPr>
          <w:i/>
        </w:rPr>
        <w:t>електронни пътни знаци с променливо съдържание</w:t>
      </w:r>
      <w:r w:rsidR="00627644">
        <w:rPr>
          <w:i/>
        </w:rPr>
        <w:t xml:space="preserve"> използвани от базите на „Автомагистрали</w:t>
      </w:r>
      <w:r w:rsidR="000A3462">
        <w:rPr>
          <w:i/>
        </w:rPr>
        <w:t>“</w:t>
      </w:r>
      <w:r w:rsidR="00627644">
        <w:rPr>
          <w:i/>
        </w:rPr>
        <w:t xml:space="preserve"> ЕАД </w:t>
      </w:r>
    </w:p>
    <w:p w14:paraId="64F23ED8" w14:textId="77777777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0EC8979D" w14:textId="77777777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3457CED5" w14:textId="77777777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3A9B27AD" w14:textId="77777777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60F60D5A" w14:textId="77777777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5998BCEC" w14:textId="63183530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32BD5B1D" w14:textId="255D37DC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0434C1FA" w14:textId="77023922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2B56B8BA" w14:textId="38F97649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553BA9A2" w14:textId="6CE780E5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0848B141" w14:textId="67C4B8FE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00F9D2D3" w14:textId="0B19A75F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72369C42" w14:textId="341596E3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3B4A4AEC" w14:textId="2C290C03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3DBEA57C" w14:textId="55DF4A15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3BA9D7E2" w14:textId="77777777" w:rsidR="00C271B2" w:rsidRPr="00A07A2D" w:rsidRDefault="00C271B2" w:rsidP="00C271B2">
      <w:pPr>
        <w:jc w:val="both"/>
        <w:rPr>
          <w:lang w:val="ru-RU"/>
        </w:rPr>
      </w:pPr>
      <w:proofErr w:type="spellStart"/>
      <w:proofErr w:type="gramStart"/>
      <w:r w:rsidRPr="00A07A2D">
        <w:rPr>
          <w:lang w:val="ru-RU"/>
        </w:rPr>
        <w:t>Изготвил</w:t>
      </w:r>
      <w:proofErr w:type="spellEnd"/>
      <w:r w:rsidRPr="00A07A2D">
        <w:rPr>
          <w:lang w:val="ru-RU"/>
        </w:rPr>
        <w:t>:…</w:t>
      </w:r>
      <w:proofErr w:type="gramEnd"/>
      <w:r w:rsidRPr="00A07A2D">
        <w:rPr>
          <w:lang w:val="ru-RU"/>
        </w:rPr>
        <w:t>………………….</w:t>
      </w:r>
    </w:p>
    <w:p w14:paraId="7DCBBB7C" w14:textId="77777777" w:rsidR="00C271B2" w:rsidRPr="00A07A2D" w:rsidRDefault="00C271B2" w:rsidP="00C271B2">
      <w:pPr>
        <w:jc w:val="both"/>
        <w:rPr>
          <w:lang w:val="ru-RU"/>
        </w:rPr>
      </w:pPr>
      <w:r w:rsidRPr="00A07A2D">
        <w:rPr>
          <w:lang w:val="ru-RU"/>
        </w:rPr>
        <w:t>/……………………………../</w:t>
      </w:r>
    </w:p>
    <w:p w14:paraId="0BE481B5" w14:textId="77777777" w:rsidR="00C271B2" w:rsidRPr="00A07A2D" w:rsidRDefault="00C271B2" w:rsidP="00C271B2">
      <w:pPr>
        <w:jc w:val="both"/>
        <w:rPr>
          <w:lang w:val="ru-RU"/>
        </w:rPr>
      </w:pPr>
    </w:p>
    <w:p w14:paraId="5850A165" w14:textId="77777777" w:rsidR="00C271B2" w:rsidRPr="00A07A2D" w:rsidRDefault="00C271B2" w:rsidP="00C271B2">
      <w:pPr>
        <w:jc w:val="both"/>
        <w:rPr>
          <w:lang w:val="ru-RU"/>
        </w:rPr>
      </w:pPr>
      <w:proofErr w:type="spellStart"/>
      <w:r w:rsidRPr="00A07A2D">
        <w:rPr>
          <w:lang w:val="ru-RU"/>
        </w:rPr>
        <w:t>Съгласували</w:t>
      </w:r>
      <w:proofErr w:type="spellEnd"/>
      <w:r w:rsidRPr="00A07A2D">
        <w:rPr>
          <w:lang w:val="ru-RU"/>
        </w:rPr>
        <w:t>:</w:t>
      </w:r>
    </w:p>
    <w:p w14:paraId="284C72B7" w14:textId="77777777" w:rsidR="00C271B2" w:rsidRPr="00A07A2D" w:rsidRDefault="00C271B2" w:rsidP="00C271B2">
      <w:pPr>
        <w:jc w:val="both"/>
        <w:rPr>
          <w:lang w:val="ru-RU"/>
        </w:rPr>
      </w:pPr>
      <w:r w:rsidRPr="00A07A2D">
        <w:rPr>
          <w:lang w:val="ru-RU"/>
        </w:rPr>
        <w:t>Юрист……………………</w:t>
      </w:r>
    </w:p>
    <w:p w14:paraId="17D993D9" w14:textId="77777777" w:rsidR="00C271B2" w:rsidRPr="00A07A2D" w:rsidRDefault="00C271B2" w:rsidP="00C271B2">
      <w:pPr>
        <w:jc w:val="both"/>
        <w:rPr>
          <w:lang w:val="ru-RU"/>
        </w:rPr>
      </w:pPr>
      <w:r w:rsidRPr="00A07A2D">
        <w:rPr>
          <w:lang w:val="ru-RU"/>
        </w:rPr>
        <w:t>/…………………………../</w:t>
      </w:r>
    </w:p>
    <w:p w14:paraId="1109BC9C" w14:textId="77777777" w:rsidR="00C271B2" w:rsidRPr="00A07A2D" w:rsidRDefault="00C271B2" w:rsidP="00C271B2">
      <w:pPr>
        <w:jc w:val="both"/>
        <w:rPr>
          <w:lang w:val="ru-RU"/>
        </w:rPr>
      </w:pPr>
    </w:p>
    <w:p w14:paraId="3D9558CE" w14:textId="77777777" w:rsidR="00C271B2" w:rsidRPr="00A07A2D" w:rsidRDefault="00C271B2" w:rsidP="00C271B2">
      <w:pPr>
        <w:jc w:val="both"/>
        <w:rPr>
          <w:lang w:val="ru-RU"/>
        </w:rPr>
      </w:pPr>
      <w:proofErr w:type="spellStart"/>
      <w:r w:rsidRPr="00A07A2D">
        <w:rPr>
          <w:lang w:val="ru-RU"/>
        </w:rPr>
        <w:t>Експерт</w:t>
      </w:r>
      <w:proofErr w:type="spellEnd"/>
      <w:r w:rsidRPr="00A07A2D">
        <w:rPr>
          <w:lang w:val="ru-RU"/>
        </w:rPr>
        <w:t>…………………</w:t>
      </w:r>
    </w:p>
    <w:p w14:paraId="257CB027" w14:textId="77777777" w:rsidR="00C271B2" w:rsidRPr="00A07A2D" w:rsidRDefault="00C271B2" w:rsidP="00C271B2">
      <w:pPr>
        <w:jc w:val="both"/>
        <w:rPr>
          <w:lang w:val="ru-RU"/>
        </w:rPr>
      </w:pPr>
      <w:r w:rsidRPr="00A07A2D">
        <w:rPr>
          <w:lang w:val="ru-RU"/>
        </w:rPr>
        <w:t>/…………………………../</w:t>
      </w:r>
    </w:p>
    <w:p w14:paraId="3B7E8F6D" w14:textId="77777777" w:rsidR="00C271B2" w:rsidRPr="00A07A2D" w:rsidRDefault="00C271B2" w:rsidP="00C271B2">
      <w:pPr>
        <w:jc w:val="both"/>
        <w:rPr>
          <w:lang w:val="ru-RU"/>
        </w:rPr>
      </w:pPr>
    </w:p>
    <w:p w14:paraId="0151187A" w14:textId="77777777" w:rsidR="00C271B2" w:rsidRPr="00A07A2D" w:rsidRDefault="00C271B2" w:rsidP="00C271B2">
      <w:pPr>
        <w:jc w:val="both"/>
        <w:rPr>
          <w:lang w:val="ru-RU"/>
        </w:rPr>
      </w:pPr>
      <w:proofErr w:type="spellStart"/>
      <w:r w:rsidRPr="00A07A2D">
        <w:rPr>
          <w:lang w:val="ru-RU"/>
        </w:rPr>
        <w:t>Ръководител</w:t>
      </w:r>
      <w:proofErr w:type="spellEnd"/>
      <w:r w:rsidRPr="00A07A2D">
        <w:rPr>
          <w:lang w:val="ru-RU"/>
        </w:rPr>
        <w:t xml:space="preserve"> отдел "ПРОЦЕДУРИ </w:t>
      </w:r>
    </w:p>
    <w:p w14:paraId="1F24A590" w14:textId="77777777" w:rsidR="00C271B2" w:rsidRPr="00A07A2D" w:rsidRDefault="00C271B2" w:rsidP="00C271B2">
      <w:pPr>
        <w:jc w:val="both"/>
        <w:rPr>
          <w:lang w:val="ru-RU"/>
        </w:rPr>
      </w:pPr>
      <w:r w:rsidRPr="00A07A2D">
        <w:rPr>
          <w:lang w:val="ru-RU"/>
        </w:rPr>
        <w:t>ОБЩЕСТВЕНИ ПОРЪЧКИ И</w:t>
      </w:r>
    </w:p>
    <w:p w14:paraId="5BF0435A" w14:textId="77777777" w:rsidR="00C271B2" w:rsidRPr="00A07A2D" w:rsidRDefault="00C271B2" w:rsidP="00C271B2">
      <w:pPr>
        <w:jc w:val="both"/>
        <w:rPr>
          <w:lang w:val="ru-RU"/>
        </w:rPr>
      </w:pPr>
      <w:r w:rsidRPr="00A07A2D">
        <w:rPr>
          <w:lang w:val="ru-RU"/>
        </w:rPr>
        <w:t xml:space="preserve"> КОНТРОЛ НА ДОГОВОРИ"……………………….</w:t>
      </w:r>
    </w:p>
    <w:p w14:paraId="2B54C853" w14:textId="77777777" w:rsidR="00C271B2" w:rsidRPr="00A07A2D" w:rsidRDefault="00C271B2" w:rsidP="00C271B2">
      <w:pPr>
        <w:jc w:val="both"/>
        <w:rPr>
          <w:lang w:val="ru-RU"/>
        </w:rPr>
      </w:pPr>
      <w:r w:rsidRPr="00A07A2D">
        <w:rPr>
          <w:lang w:val="ru-RU"/>
        </w:rPr>
        <w:t>/……………………………../</w:t>
      </w:r>
    </w:p>
    <w:p w14:paraId="7229DEC5" w14:textId="4B540EEC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72CD482D" w14:textId="4856DB63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472B3450" w14:textId="5F82C89D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375709ED" w14:textId="2124893D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11B1AF39" w14:textId="689BCAD0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3BC074BD" w14:textId="614B5511" w:rsidR="0084037C" w:rsidRPr="009B0214" w:rsidRDefault="0084037C" w:rsidP="0073535C">
      <w:pPr>
        <w:tabs>
          <w:tab w:val="left" w:pos="426"/>
        </w:tabs>
        <w:ind w:left="426"/>
        <w:jc w:val="center"/>
        <w:rPr>
          <w:b/>
        </w:rPr>
      </w:pPr>
    </w:p>
    <w:p w14:paraId="708443EA" w14:textId="0F290078" w:rsidR="0084037C" w:rsidRDefault="00921A5D" w:rsidP="0073535C">
      <w:pPr>
        <w:tabs>
          <w:tab w:val="left" w:pos="426"/>
        </w:tabs>
        <w:ind w:left="426"/>
        <w:jc w:val="center"/>
        <w:rPr>
          <w:b/>
        </w:rPr>
      </w:pPr>
      <w:r w:rsidRPr="009B0214">
        <w:rPr>
          <w:b/>
        </w:rPr>
        <w:t>202</w:t>
      </w:r>
      <w:r w:rsidR="00184536">
        <w:rPr>
          <w:b/>
        </w:rPr>
        <w:t>1</w:t>
      </w:r>
    </w:p>
    <w:p w14:paraId="3303C1E1" w14:textId="77777777" w:rsidR="000A3462" w:rsidRPr="009B0214" w:rsidRDefault="000A3462" w:rsidP="0073535C">
      <w:pPr>
        <w:tabs>
          <w:tab w:val="left" w:pos="426"/>
        </w:tabs>
        <w:ind w:left="426"/>
        <w:jc w:val="center"/>
        <w:rPr>
          <w:b/>
        </w:rPr>
      </w:pPr>
    </w:p>
    <w:p w14:paraId="31EA2892" w14:textId="6B7F0381" w:rsidR="007F5C76" w:rsidRPr="009B0214" w:rsidRDefault="007F5C76" w:rsidP="007F5C76">
      <w:pPr>
        <w:jc w:val="center"/>
        <w:rPr>
          <w:b/>
        </w:rPr>
      </w:pPr>
      <w:r w:rsidRPr="009B0214">
        <w:rPr>
          <w:b/>
        </w:rPr>
        <w:lastRenderedPageBreak/>
        <w:t>СЪДЪРЖАНИЕ:</w:t>
      </w:r>
    </w:p>
    <w:p w14:paraId="7F233696" w14:textId="77777777" w:rsidR="007F5C76" w:rsidRPr="009B0214" w:rsidRDefault="007F5C76" w:rsidP="007F5C76">
      <w:pPr>
        <w:pStyle w:val="Default"/>
        <w:jc w:val="center"/>
        <w:rPr>
          <w:b/>
          <w:bCs/>
          <w:color w:val="auto"/>
          <w:lang w:val="bg-BG"/>
        </w:rPr>
      </w:pPr>
    </w:p>
    <w:p w14:paraId="04F218A0" w14:textId="77777777" w:rsidR="007F5C76" w:rsidRPr="009B0214" w:rsidRDefault="007F5C76" w:rsidP="007F5C76">
      <w:pPr>
        <w:pStyle w:val="Default"/>
        <w:jc w:val="center"/>
        <w:rPr>
          <w:color w:val="auto"/>
          <w:lang w:val="bg-BG"/>
        </w:rPr>
      </w:pPr>
      <w:r w:rsidRPr="009B0214">
        <w:rPr>
          <w:b/>
          <w:bCs/>
          <w:color w:val="auto"/>
          <w:lang w:val="bg-BG"/>
        </w:rPr>
        <w:t>РАЗДЕЛ I</w:t>
      </w:r>
    </w:p>
    <w:p w14:paraId="56A7569D" w14:textId="77777777" w:rsidR="007F5C76" w:rsidRPr="009B0214" w:rsidRDefault="007F5C76" w:rsidP="007F5C76">
      <w:pPr>
        <w:pStyle w:val="Default"/>
        <w:jc w:val="center"/>
        <w:rPr>
          <w:color w:val="auto"/>
          <w:lang w:val="bg-BG"/>
        </w:rPr>
      </w:pPr>
      <w:r w:rsidRPr="009B0214">
        <w:rPr>
          <w:b/>
          <w:bCs/>
          <w:color w:val="auto"/>
          <w:lang w:val="bg-BG"/>
        </w:rPr>
        <w:t>УКАЗАНИЕ ЗА УЧАСТИЕ</w:t>
      </w:r>
    </w:p>
    <w:p w14:paraId="6847197C" w14:textId="77777777" w:rsidR="006A4F96" w:rsidRPr="009B0214" w:rsidRDefault="006A4F96" w:rsidP="0073535C">
      <w:pPr>
        <w:pStyle w:val="Default"/>
        <w:tabs>
          <w:tab w:val="left" w:pos="426"/>
        </w:tabs>
        <w:ind w:left="426"/>
        <w:jc w:val="center"/>
        <w:rPr>
          <w:b/>
          <w:bCs/>
          <w:lang w:val="bg-BG"/>
        </w:rPr>
      </w:pPr>
    </w:p>
    <w:p w14:paraId="0CB91076" w14:textId="77777777" w:rsidR="006A4F96" w:rsidRPr="009479BB" w:rsidRDefault="006A4F96" w:rsidP="003E16F1">
      <w:pPr>
        <w:pStyle w:val="Default"/>
        <w:tabs>
          <w:tab w:val="left" w:pos="426"/>
        </w:tabs>
        <w:spacing w:after="68" w:line="276" w:lineRule="auto"/>
        <w:ind w:left="426"/>
        <w:rPr>
          <w:lang w:val="bg-BG"/>
        </w:rPr>
      </w:pPr>
      <w:r w:rsidRPr="009479BB">
        <w:rPr>
          <w:b/>
          <w:bCs/>
          <w:lang w:val="bg-BG"/>
        </w:rPr>
        <w:t xml:space="preserve">I. </w:t>
      </w:r>
      <w:r w:rsidRPr="009479BB">
        <w:rPr>
          <w:lang w:val="bg-BG"/>
        </w:rPr>
        <w:t>ОПИСАНИЕ НА ПРЕДМЕТА НА ПОРЪЧКАТА</w:t>
      </w:r>
    </w:p>
    <w:p w14:paraId="32B93C29" w14:textId="77777777" w:rsidR="006A4F96" w:rsidRPr="009479BB" w:rsidRDefault="006A4F96" w:rsidP="003E16F1">
      <w:pPr>
        <w:pStyle w:val="Default"/>
        <w:tabs>
          <w:tab w:val="left" w:pos="426"/>
        </w:tabs>
        <w:spacing w:line="276" w:lineRule="auto"/>
        <w:ind w:left="426"/>
        <w:rPr>
          <w:lang w:val="bg-BG"/>
        </w:rPr>
      </w:pPr>
      <w:r w:rsidRPr="009479BB">
        <w:rPr>
          <w:b/>
          <w:bCs/>
          <w:lang w:val="bg-BG"/>
        </w:rPr>
        <w:t xml:space="preserve">II. </w:t>
      </w:r>
      <w:r w:rsidRPr="009479BB">
        <w:rPr>
          <w:lang w:val="bg-BG"/>
        </w:rPr>
        <w:t>ИЗИСКВАНИЯ КЪМ УЧАСТНИЦИТЕ В ПРОЦЕДУРАТА</w:t>
      </w:r>
    </w:p>
    <w:p w14:paraId="76C2F163" w14:textId="04D92258" w:rsidR="00AA0F59" w:rsidRPr="009479BB" w:rsidRDefault="00AA0F59" w:rsidP="003E16F1">
      <w:pPr>
        <w:pStyle w:val="Default"/>
        <w:numPr>
          <w:ilvl w:val="0"/>
          <w:numId w:val="1"/>
        </w:numPr>
        <w:tabs>
          <w:tab w:val="left" w:pos="426"/>
        </w:tabs>
        <w:spacing w:line="276" w:lineRule="auto"/>
        <w:ind w:left="426" w:firstLine="0"/>
        <w:jc w:val="both"/>
        <w:rPr>
          <w:color w:val="auto"/>
          <w:lang w:val="bg-BG"/>
        </w:rPr>
      </w:pPr>
      <w:r w:rsidRPr="009479BB">
        <w:rPr>
          <w:lang w:val="bg-BG"/>
        </w:rPr>
        <w:t>У</w:t>
      </w:r>
      <w:r w:rsidRPr="009479BB">
        <w:rPr>
          <w:color w:val="auto"/>
          <w:lang w:val="bg-BG"/>
        </w:rPr>
        <w:t>СЛОВИЯ ЗА УЧАСТИЕ В ПРОЦЕДУРАТА</w:t>
      </w:r>
    </w:p>
    <w:p w14:paraId="19183BA6" w14:textId="421DD5A2" w:rsidR="006A4F96" w:rsidRPr="009479BB" w:rsidRDefault="006A4F96" w:rsidP="003E16F1">
      <w:pPr>
        <w:pStyle w:val="Default"/>
        <w:tabs>
          <w:tab w:val="left" w:pos="426"/>
        </w:tabs>
        <w:spacing w:after="68" w:line="276" w:lineRule="auto"/>
        <w:ind w:left="426"/>
        <w:rPr>
          <w:lang w:val="bg-BG"/>
        </w:rPr>
      </w:pPr>
      <w:r w:rsidRPr="009479BB">
        <w:rPr>
          <w:lang w:val="bg-BG"/>
        </w:rPr>
        <w:t xml:space="preserve">2. </w:t>
      </w:r>
      <w:r w:rsidR="00AA0F59" w:rsidRPr="009479BB">
        <w:rPr>
          <w:lang w:val="bg-BG" w:eastAsia="x-none"/>
        </w:rPr>
        <w:t>ЛИЧНО СЪСТОЯНИЕ НА УЧАСТНИЦИТЕ</w:t>
      </w:r>
    </w:p>
    <w:p w14:paraId="51B501E1" w14:textId="77777777" w:rsidR="006A4F96" w:rsidRPr="009479BB" w:rsidRDefault="006A4F96" w:rsidP="003E16F1">
      <w:pPr>
        <w:pStyle w:val="Default"/>
        <w:tabs>
          <w:tab w:val="left" w:pos="426"/>
        </w:tabs>
        <w:spacing w:after="68" w:line="276" w:lineRule="auto"/>
        <w:ind w:left="426"/>
        <w:rPr>
          <w:lang w:val="bg-BG"/>
        </w:rPr>
      </w:pPr>
      <w:r w:rsidRPr="009479BB">
        <w:rPr>
          <w:lang w:val="bg-BG"/>
        </w:rPr>
        <w:t>3. КРИТЕРИИ ЗА ПОДБОР НА УЧАСТНИЦИТЕ</w:t>
      </w:r>
    </w:p>
    <w:p w14:paraId="5850BA06" w14:textId="77777777" w:rsidR="006319EF" w:rsidRPr="009479BB" w:rsidRDefault="006A4F96" w:rsidP="003E16F1">
      <w:pPr>
        <w:pStyle w:val="Default"/>
        <w:tabs>
          <w:tab w:val="left" w:pos="426"/>
        </w:tabs>
        <w:spacing w:line="276" w:lineRule="auto"/>
        <w:ind w:left="426"/>
        <w:rPr>
          <w:lang w:val="bg-BG"/>
        </w:rPr>
      </w:pPr>
      <w:r w:rsidRPr="009479BB">
        <w:rPr>
          <w:b/>
          <w:bCs/>
          <w:lang w:val="bg-BG"/>
        </w:rPr>
        <w:t xml:space="preserve">III. </w:t>
      </w:r>
      <w:r w:rsidRPr="009479BB">
        <w:rPr>
          <w:lang w:val="bg-BG"/>
        </w:rPr>
        <w:t>ИЗИСКВАНИЯ КЪМ ОФЕРТИТЕ НЕОБХОДИМИТЕ ДОКУМЕНТИ</w:t>
      </w:r>
      <w:r w:rsidR="00801175" w:rsidRPr="009479BB">
        <w:rPr>
          <w:lang w:val="bg-BG"/>
        </w:rPr>
        <w:t xml:space="preserve"> И</w:t>
      </w:r>
      <w:r w:rsidR="00BB2F42" w:rsidRPr="009479BB">
        <w:rPr>
          <w:lang w:val="bg-BG"/>
        </w:rPr>
        <w:t xml:space="preserve"> </w:t>
      </w:r>
      <w:r w:rsidRPr="009479BB">
        <w:rPr>
          <w:lang w:val="bg-BG"/>
        </w:rPr>
        <w:t>ИЗИСКВАНИЯ КЪМ ИЗПЪЛН</w:t>
      </w:r>
      <w:r w:rsidR="00E6007C" w:rsidRPr="009479BB">
        <w:rPr>
          <w:lang w:val="bg-BG"/>
        </w:rPr>
        <w:t>ЕНИЕТО НА ПОРЪЧКАТА.</w:t>
      </w:r>
    </w:p>
    <w:p w14:paraId="371F4549" w14:textId="10944627" w:rsidR="006A4F96" w:rsidRPr="009479BB" w:rsidRDefault="006319EF" w:rsidP="006319EF">
      <w:pPr>
        <w:spacing w:after="160" w:line="259" w:lineRule="auto"/>
        <w:ind w:left="426"/>
      </w:pPr>
      <w:r w:rsidRPr="009479BB">
        <w:rPr>
          <w:b/>
        </w:rPr>
        <w:t>ІV.</w:t>
      </w:r>
      <w:r w:rsidRPr="009479BB">
        <w:t xml:space="preserve"> ИЗИСКВАНИЯ КЪМ ИЗПЪЛНЕНИЕТО НА ПОРЪЧКАТА. </w:t>
      </w:r>
    </w:p>
    <w:p w14:paraId="45B1CBEC" w14:textId="7E9A02CC" w:rsidR="006A4F96" w:rsidRPr="009479BB" w:rsidRDefault="006A4F96" w:rsidP="003E16F1">
      <w:pPr>
        <w:pStyle w:val="Default"/>
        <w:tabs>
          <w:tab w:val="left" w:pos="426"/>
        </w:tabs>
        <w:spacing w:after="71" w:line="276" w:lineRule="auto"/>
        <w:ind w:left="426"/>
        <w:rPr>
          <w:lang w:val="bg-BG"/>
        </w:rPr>
      </w:pPr>
      <w:r w:rsidRPr="009479BB">
        <w:rPr>
          <w:b/>
          <w:bCs/>
          <w:lang w:val="bg-BG"/>
        </w:rPr>
        <w:t xml:space="preserve">V. </w:t>
      </w:r>
      <w:r w:rsidRPr="009479BB">
        <w:rPr>
          <w:lang w:val="bg-BG"/>
        </w:rPr>
        <w:t>ПРОВЕЖДАНЕ НА ПРОЦЕДУРАТА</w:t>
      </w:r>
    </w:p>
    <w:p w14:paraId="50E904BC" w14:textId="756A53CD" w:rsidR="006A4F96" w:rsidRPr="009479BB" w:rsidRDefault="006A4F96" w:rsidP="003E16F1">
      <w:pPr>
        <w:pStyle w:val="Default"/>
        <w:tabs>
          <w:tab w:val="left" w:pos="426"/>
        </w:tabs>
        <w:spacing w:after="71" w:line="276" w:lineRule="auto"/>
        <w:ind w:left="426"/>
        <w:rPr>
          <w:lang w:val="bg-BG"/>
        </w:rPr>
      </w:pPr>
      <w:r w:rsidRPr="009479BB">
        <w:rPr>
          <w:b/>
          <w:bCs/>
          <w:lang w:val="bg-BG"/>
        </w:rPr>
        <w:t>V</w:t>
      </w:r>
      <w:r w:rsidR="006319EF" w:rsidRPr="009479BB">
        <w:rPr>
          <w:b/>
          <w:bCs/>
          <w:lang w:val="bg-BG"/>
        </w:rPr>
        <w:t>I</w:t>
      </w:r>
      <w:r w:rsidRPr="009479BB">
        <w:rPr>
          <w:b/>
          <w:bCs/>
          <w:lang w:val="bg-BG"/>
        </w:rPr>
        <w:t xml:space="preserve">. </w:t>
      </w:r>
      <w:r w:rsidRPr="009479BB">
        <w:rPr>
          <w:lang w:val="bg-BG"/>
        </w:rPr>
        <w:t>РЕШЕНИЕ ЗА ИЗБОР НА ИЗПЪЛНИТЕЛ</w:t>
      </w:r>
    </w:p>
    <w:p w14:paraId="16677EA2" w14:textId="0B1DDDE1" w:rsidR="006A4F96" w:rsidRPr="009479BB" w:rsidRDefault="006A4F96" w:rsidP="003E16F1">
      <w:pPr>
        <w:pStyle w:val="Default"/>
        <w:tabs>
          <w:tab w:val="left" w:pos="426"/>
        </w:tabs>
        <w:spacing w:after="71" w:line="276" w:lineRule="auto"/>
        <w:ind w:left="426"/>
        <w:rPr>
          <w:lang w:val="bg-BG"/>
        </w:rPr>
      </w:pPr>
      <w:r w:rsidRPr="009479BB">
        <w:rPr>
          <w:b/>
          <w:bCs/>
          <w:lang w:val="bg-BG"/>
        </w:rPr>
        <w:t>VI</w:t>
      </w:r>
      <w:r w:rsidR="006319EF" w:rsidRPr="009479BB">
        <w:rPr>
          <w:b/>
          <w:bCs/>
          <w:lang w:val="bg-BG"/>
        </w:rPr>
        <w:t>I</w:t>
      </w:r>
      <w:r w:rsidRPr="009479BB">
        <w:rPr>
          <w:b/>
          <w:bCs/>
          <w:lang w:val="bg-BG"/>
        </w:rPr>
        <w:t xml:space="preserve">. </w:t>
      </w:r>
      <w:r w:rsidRPr="009479BB">
        <w:rPr>
          <w:lang w:val="bg-BG"/>
        </w:rPr>
        <w:t>СКЛЮЧВАНЕ НА ДОГОВОР</w:t>
      </w:r>
    </w:p>
    <w:p w14:paraId="1B71DAA1" w14:textId="13D5C4B4" w:rsidR="006A4F96" w:rsidRPr="009479BB" w:rsidRDefault="006A4F96" w:rsidP="003E16F1">
      <w:pPr>
        <w:pStyle w:val="Default"/>
        <w:tabs>
          <w:tab w:val="left" w:pos="426"/>
        </w:tabs>
        <w:spacing w:after="71" w:line="276" w:lineRule="auto"/>
        <w:ind w:left="426"/>
        <w:rPr>
          <w:lang w:val="bg-BG"/>
        </w:rPr>
      </w:pPr>
      <w:r w:rsidRPr="009479BB">
        <w:rPr>
          <w:b/>
          <w:bCs/>
          <w:lang w:val="bg-BG"/>
        </w:rPr>
        <w:t>VII</w:t>
      </w:r>
      <w:r w:rsidR="006319EF" w:rsidRPr="009479BB">
        <w:rPr>
          <w:b/>
          <w:bCs/>
          <w:lang w:val="bg-BG"/>
        </w:rPr>
        <w:t>I</w:t>
      </w:r>
      <w:r w:rsidRPr="009479BB">
        <w:rPr>
          <w:b/>
          <w:bCs/>
          <w:lang w:val="bg-BG"/>
        </w:rPr>
        <w:t xml:space="preserve">. </w:t>
      </w:r>
      <w:r w:rsidRPr="009479BB">
        <w:rPr>
          <w:lang w:val="bg-BG"/>
        </w:rPr>
        <w:t>УСЛОВИЯ ЗА ПОЛУЧАВАНЕ НА РАЗЯСНЕНИЯ ПО ДОКУМЕНТАЦИЯТА ЗА УЧАСТИЕ</w:t>
      </w:r>
    </w:p>
    <w:p w14:paraId="79DD1ACA" w14:textId="6F70C125" w:rsidR="006A4F96" w:rsidRPr="009479BB" w:rsidRDefault="00211381" w:rsidP="003E16F1">
      <w:pPr>
        <w:pStyle w:val="Default"/>
        <w:tabs>
          <w:tab w:val="left" w:pos="426"/>
        </w:tabs>
        <w:spacing w:line="276" w:lineRule="auto"/>
        <w:ind w:left="426"/>
        <w:rPr>
          <w:lang w:val="bg-BG"/>
        </w:rPr>
      </w:pPr>
      <w:r w:rsidRPr="009479BB">
        <w:rPr>
          <w:b/>
          <w:bCs/>
          <w:lang w:val="bg-BG"/>
        </w:rPr>
        <w:t>I</w:t>
      </w:r>
      <w:r w:rsidR="006A4F96" w:rsidRPr="009479BB">
        <w:rPr>
          <w:b/>
          <w:bCs/>
          <w:lang w:val="bg-BG"/>
        </w:rPr>
        <w:t xml:space="preserve">X. </w:t>
      </w:r>
      <w:r w:rsidR="006A4F96" w:rsidRPr="009479BB">
        <w:rPr>
          <w:lang w:val="bg-BG"/>
        </w:rPr>
        <w:t>ЗАКЛЮЧИТЕЛНИ УСЛОВИЯ</w:t>
      </w:r>
    </w:p>
    <w:p w14:paraId="165588E7" w14:textId="6A71D50A" w:rsidR="0084037C" w:rsidRPr="00627644" w:rsidRDefault="0084037C" w:rsidP="0073535C">
      <w:pPr>
        <w:pStyle w:val="Default"/>
        <w:tabs>
          <w:tab w:val="left" w:pos="426"/>
        </w:tabs>
        <w:ind w:left="426"/>
        <w:rPr>
          <w:highlight w:val="yellow"/>
          <w:lang w:val="bg-BG"/>
        </w:rPr>
      </w:pPr>
    </w:p>
    <w:p w14:paraId="0C00412E" w14:textId="77777777" w:rsidR="007F5C76" w:rsidRPr="009479BB" w:rsidRDefault="007F5C76" w:rsidP="007F5C76">
      <w:pPr>
        <w:pStyle w:val="Default"/>
        <w:jc w:val="center"/>
        <w:rPr>
          <w:b/>
          <w:color w:val="auto"/>
          <w:lang w:val="bg-BG"/>
        </w:rPr>
      </w:pPr>
      <w:r w:rsidRPr="009479BB">
        <w:rPr>
          <w:b/>
          <w:color w:val="auto"/>
          <w:lang w:val="bg-BG"/>
        </w:rPr>
        <w:t>РАЗДЕЛ II</w:t>
      </w:r>
    </w:p>
    <w:p w14:paraId="00D145AD" w14:textId="77777777" w:rsidR="007F5C76" w:rsidRPr="009479BB" w:rsidRDefault="007F5C76" w:rsidP="007F5C76">
      <w:pPr>
        <w:pStyle w:val="Default"/>
        <w:jc w:val="center"/>
        <w:rPr>
          <w:b/>
          <w:color w:val="auto"/>
          <w:lang w:val="bg-BG"/>
        </w:rPr>
      </w:pPr>
      <w:r w:rsidRPr="009479BB">
        <w:rPr>
          <w:b/>
          <w:color w:val="auto"/>
          <w:lang w:val="bg-BG"/>
        </w:rPr>
        <w:t>ОБРАЗЦИ НА ДОКУМЕНТИ</w:t>
      </w:r>
    </w:p>
    <w:p w14:paraId="116169D5" w14:textId="77777777" w:rsidR="009479BB" w:rsidRPr="00DC77CD" w:rsidRDefault="009479BB" w:rsidP="009479BB">
      <w:pPr>
        <w:ind w:left="426"/>
        <w:jc w:val="both"/>
      </w:pPr>
      <w:r w:rsidRPr="00DC77CD">
        <w:t>1. Образец № 1 - АДМИНИСТРАТИВНИ ДАННИ НА УЧАСТНИКА</w:t>
      </w:r>
    </w:p>
    <w:p w14:paraId="6125B877" w14:textId="77777777" w:rsidR="009479BB" w:rsidRPr="00DC77CD" w:rsidRDefault="009479BB" w:rsidP="009479BB">
      <w:pPr>
        <w:ind w:left="426"/>
        <w:jc w:val="both"/>
      </w:pPr>
      <w:r w:rsidRPr="00DC77CD">
        <w:t>2. Образец № 2 - ОФЕРТА</w:t>
      </w:r>
    </w:p>
    <w:p w14:paraId="7F228DE2" w14:textId="77777777" w:rsidR="009479BB" w:rsidRPr="00DC77CD" w:rsidRDefault="009479BB" w:rsidP="009479BB">
      <w:pPr>
        <w:ind w:left="426"/>
        <w:jc w:val="both"/>
      </w:pPr>
      <w:r w:rsidRPr="00DC77CD">
        <w:t>3. Образец № 3 -  ДЕКЛАРАЦИЯ за липсата на обстоятелствата по чл. 54, ал. 1, т. 1, 2 и 7 от Закона за обществените поръчки</w:t>
      </w:r>
    </w:p>
    <w:p w14:paraId="6BAA2371" w14:textId="77777777" w:rsidR="009479BB" w:rsidRPr="00DC77CD" w:rsidRDefault="009479BB" w:rsidP="009479BB">
      <w:pPr>
        <w:ind w:left="426"/>
        <w:jc w:val="both"/>
      </w:pPr>
      <w:r w:rsidRPr="00DC77CD">
        <w:t>4. Образец № 4 – ДЕКЛАРАЦИЯ за липсата на обстоятелствата на основания за отстраняване;</w:t>
      </w:r>
    </w:p>
    <w:p w14:paraId="791E8821" w14:textId="77777777" w:rsidR="009479BB" w:rsidRPr="00DC77CD" w:rsidRDefault="009479BB" w:rsidP="009479BB">
      <w:pPr>
        <w:ind w:left="426"/>
        <w:jc w:val="both"/>
      </w:pPr>
      <w:r w:rsidRPr="00DC77CD"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</w:t>
      </w:r>
    </w:p>
    <w:p w14:paraId="2359515A" w14:textId="77777777" w:rsidR="009479BB" w:rsidRPr="00DC77CD" w:rsidRDefault="009479BB" w:rsidP="009479BB">
      <w:pPr>
        <w:ind w:left="426"/>
        <w:jc w:val="both"/>
      </w:pPr>
      <w:r w:rsidRPr="00DC77CD">
        <w:t>6. Образец № 6 –  ДЕКЛАРАЦИЯ по чл. 66, ал.2 от Закона за мерките срещу изпирането на пари</w:t>
      </w:r>
    </w:p>
    <w:p w14:paraId="3492AACF" w14:textId="77777777" w:rsidR="009479BB" w:rsidRPr="00DC77CD" w:rsidRDefault="009479BB" w:rsidP="009479BB">
      <w:pPr>
        <w:ind w:left="426"/>
        <w:jc w:val="both"/>
      </w:pPr>
      <w:r w:rsidRPr="00DC77CD">
        <w:t>7. Образец № 7 –</w:t>
      </w:r>
      <w:r w:rsidRPr="00DC77CD">
        <w:rPr>
          <w:lang w:val="ru-RU"/>
        </w:rPr>
        <w:t xml:space="preserve"> </w:t>
      </w:r>
      <w:r w:rsidRPr="00DC77CD">
        <w:t>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книжа.</w:t>
      </w:r>
    </w:p>
    <w:p w14:paraId="79AF9B1E" w14:textId="77777777" w:rsidR="009479BB" w:rsidRPr="00DC77CD" w:rsidRDefault="009479BB" w:rsidP="009479BB">
      <w:pPr>
        <w:ind w:left="426"/>
        <w:jc w:val="both"/>
      </w:pPr>
      <w:r w:rsidRPr="00DC77CD">
        <w:t>8. Образец № 8 –</w:t>
      </w:r>
      <w:r w:rsidRPr="00DC77CD">
        <w:rPr>
          <w:lang w:val="ru-RU"/>
        </w:rPr>
        <w:t xml:space="preserve"> </w:t>
      </w:r>
      <w:r w:rsidRPr="00DC77CD">
        <w:t>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</w:p>
    <w:p w14:paraId="60DEB885" w14:textId="77777777" w:rsidR="009479BB" w:rsidRPr="00DC77CD" w:rsidRDefault="009479BB" w:rsidP="009479BB">
      <w:pPr>
        <w:ind w:left="426"/>
        <w:jc w:val="both"/>
      </w:pPr>
      <w:r w:rsidRPr="00DC77CD">
        <w:t>9. Образец № 9 – ДЕКЛАРАЦИЯ за срока на валидност на офертата</w:t>
      </w:r>
    </w:p>
    <w:p w14:paraId="5B59B270" w14:textId="77777777" w:rsidR="009479BB" w:rsidRPr="00DC77CD" w:rsidRDefault="009479BB" w:rsidP="009479BB">
      <w:pPr>
        <w:ind w:left="426"/>
        <w:jc w:val="both"/>
      </w:pPr>
      <w:r w:rsidRPr="00DC77CD">
        <w:t xml:space="preserve">10. Образец № 10 – ДЕКЛАРАЦИЯ по ЗЛД </w:t>
      </w:r>
    </w:p>
    <w:p w14:paraId="1B1F50A6" w14:textId="77777777" w:rsidR="009479BB" w:rsidRPr="00DC77CD" w:rsidRDefault="009479BB" w:rsidP="009479BB">
      <w:pPr>
        <w:ind w:left="426"/>
        <w:jc w:val="both"/>
      </w:pPr>
      <w:r w:rsidRPr="00DC77CD">
        <w:t>11. Образец №11 – списък с изпълнени услуги</w:t>
      </w:r>
    </w:p>
    <w:p w14:paraId="1B65C19B" w14:textId="77777777" w:rsidR="009479BB" w:rsidRPr="00DC77CD" w:rsidRDefault="009479BB" w:rsidP="009479BB">
      <w:pPr>
        <w:ind w:left="426"/>
        <w:jc w:val="both"/>
      </w:pPr>
      <w:r w:rsidRPr="00DC77CD">
        <w:t>12. Образец №12 – Техническо предложение</w:t>
      </w:r>
    </w:p>
    <w:p w14:paraId="29C10DDC" w14:textId="77777777" w:rsidR="009479BB" w:rsidRPr="00DC77CD" w:rsidRDefault="009479BB" w:rsidP="009479BB">
      <w:pPr>
        <w:ind w:left="426"/>
        <w:jc w:val="both"/>
      </w:pPr>
      <w:r w:rsidRPr="00DC77CD">
        <w:rPr>
          <w:lang w:val="ru-RU"/>
        </w:rPr>
        <w:lastRenderedPageBreak/>
        <w:t xml:space="preserve">13. </w:t>
      </w:r>
      <w:r w:rsidRPr="00DC77CD">
        <w:t xml:space="preserve">Образец № 13 – Ценово предложение </w:t>
      </w:r>
    </w:p>
    <w:p w14:paraId="6E3D6D63" w14:textId="77777777" w:rsidR="009479BB" w:rsidRPr="00DC77CD" w:rsidRDefault="009479BB" w:rsidP="009479BB">
      <w:pPr>
        <w:ind w:left="426"/>
        <w:jc w:val="both"/>
      </w:pPr>
      <w:r w:rsidRPr="00DC77CD">
        <w:t>14. Методика за оценка;</w:t>
      </w:r>
    </w:p>
    <w:p w14:paraId="5C1F88FC" w14:textId="77777777" w:rsidR="00F7191C" w:rsidRPr="00627644" w:rsidRDefault="00F7191C" w:rsidP="007F5C76">
      <w:pPr>
        <w:pStyle w:val="Default"/>
        <w:jc w:val="center"/>
        <w:rPr>
          <w:b/>
          <w:bCs/>
          <w:color w:val="auto"/>
          <w:highlight w:val="yellow"/>
          <w:lang w:val="bg-BG"/>
        </w:rPr>
      </w:pPr>
    </w:p>
    <w:p w14:paraId="0257ADDD" w14:textId="0077C4E8" w:rsidR="007F5C76" w:rsidRPr="001264D4" w:rsidRDefault="007F5C76" w:rsidP="007F5C76">
      <w:pPr>
        <w:pStyle w:val="Default"/>
        <w:jc w:val="center"/>
        <w:rPr>
          <w:color w:val="auto"/>
          <w:lang w:val="bg-BG"/>
        </w:rPr>
      </w:pPr>
      <w:r w:rsidRPr="001264D4">
        <w:rPr>
          <w:b/>
          <w:bCs/>
          <w:color w:val="auto"/>
          <w:lang w:val="bg-BG"/>
        </w:rPr>
        <w:t>РАЗДЕЛ I</w:t>
      </w:r>
    </w:p>
    <w:p w14:paraId="78B5B7F2" w14:textId="77777777" w:rsidR="007F5C76" w:rsidRPr="001264D4" w:rsidRDefault="007F5C76" w:rsidP="007F5C76">
      <w:pPr>
        <w:pStyle w:val="Default"/>
        <w:jc w:val="center"/>
        <w:rPr>
          <w:b/>
          <w:bCs/>
          <w:color w:val="auto"/>
          <w:lang w:val="bg-BG"/>
        </w:rPr>
      </w:pPr>
      <w:r w:rsidRPr="001264D4">
        <w:rPr>
          <w:b/>
          <w:bCs/>
          <w:color w:val="auto"/>
          <w:lang w:val="bg-BG"/>
        </w:rPr>
        <w:t>УКАЗАНИЯ ЗА УЧАСТИЕ</w:t>
      </w:r>
    </w:p>
    <w:p w14:paraId="7DEF8665" w14:textId="5EE6EF2B" w:rsidR="006A4F96" w:rsidRPr="001264D4" w:rsidRDefault="006A4F96" w:rsidP="0073535C">
      <w:pPr>
        <w:pStyle w:val="Default"/>
        <w:tabs>
          <w:tab w:val="left" w:pos="426"/>
        </w:tabs>
        <w:ind w:left="426"/>
        <w:jc w:val="center"/>
        <w:rPr>
          <w:b/>
          <w:bCs/>
          <w:lang w:val="bg-BG"/>
        </w:rPr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9300"/>
      </w:tblGrid>
      <w:tr w:rsidR="006A4F96" w:rsidRPr="001264D4" w14:paraId="4F471768" w14:textId="77777777" w:rsidTr="00A74C79">
        <w:tc>
          <w:tcPr>
            <w:tcW w:w="9300" w:type="dxa"/>
          </w:tcPr>
          <w:p w14:paraId="6903BBC3" w14:textId="77777777" w:rsidR="006A4F96" w:rsidRPr="001264D4" w:rsidRDefault="006A4F96" w:rsidP="0073535C">
            <w:pPr>
              <w:pStyle w:val="Default"/>
              <w:tabs>
                <w:tab w:val="left" w:pos="426"/>
              </w:tabs>
              <w:ind w:left="426"/>
              <w:jc w:val="center"/>
              <w:rPr>
                <w:lang w:val="bg-BG"/>
              </w:rPr>
            </w:pPr>
            <w:r w:rsidRPr="001264D4">
              <w:rPr>
                <w:b/>
                <w:bCs/>
                <w:lang w:val="bg-BG"/>
              </w:rPr>
              <w:t>І. ОПИСАНИЕ НА ПРЕДМЕТА НА ПОРЪЧКАТА</w:t>
            </w:r>
          </w:p>
        </w:tc>
      </w:tr>
    </w:tbl>
    <w:p w14:paraId="7559DC60" w14:textId="77777777" w:rsidR="006A4F96" w:rsidRPr="001264D4" w:rsidRDefault="006A4F96" w:rsidP="0073535C">
      <w:pPr>
        <w:pStyle w:val="Default"/>
        <w:tabs>
          <w:tab w:val="left" w:pos="426"/>
        </w:tabs>
        <w:ind w:left="426"/>
        <w:rPr>
          <w:b/>
          <w:bCs/>
          <w:lang w:val="bg-BG"/>
        </w:rPr>
      </w:pPr>
    </w:p>
    <w:p w14:paraId="65A985C9" w14:textId="77777777" w:rsidR="002F586A" w:rsidRPr="001264D4" w:rsidRDefault="002F586A" w:rsidP="0073535C">
      <w:pPr>
        <w:tabs>
          <w:tab w:val="left" w:pos="426"/>
        </w:tabs>
        <w:ind w:left="426"/>
        <w:jc w:val="both"/>
        <w:rPr>
          <w:b/>
          <w:bCs/>
        </w:rPr>
      </w:pPr>
      <w:r w:rsidRPr="001264D4">
        <w:rPr>
          <w:b/>
          <w:bCs/>
        </w:rPr>
        <w:t xml:space="preserve">1.Предмет и място на изпълнение на поръчката: </w:t>
      </w:r>
    </w:p>
    <w:p w14:paraId="5AA1B7CE" w14:textId="2FA2A395" w:rsidR="002263EE" w:rsidRPr="001264D4" w:rsidRDefault="002F586A" w:rsidP="0073535C">
      <w:pPr>
        <w:pStyle w:val="40"/>
        <w:tabs>
          <w:tab w:val="left" w:pos="426"/>
        </w:tabs>
        <w:spacing w:line="240" w:lineRule="auto"/>
        <w:ind w:left="426"/>
        <w:rPr>
          <w:rFonts w:eastAsiaTheme="minorHAnsi"/>
          <w:bCs/>
          <w:i w:val="0"/>
          <w:sz w:val="24"/>
          <w:szCs w:val="24"/>
        </w:rPr>
      </w:pPr>
      <w:r w:rsidRPr="001264D4">
        <w:rPr>
          <w:rFonts w:eastAsiaTheme="minorHAnsi"/>
          <w:bCs/>
          <w:sz w:val="24"/>
          <w:szCs w:val="24"/>
        </w:rPr>
        <w:t xml:space="preserve">1.1. </w:t>
      </w:r>
      <w:r w:rsidR="00627644" w:rsidRPr="001264D4">
        <w:rPr>
          <w:i w:val="0"/>
          <w:sz w:val="24"/>
          <w:szCs w:val="24"/>
        </w:rPr>
        <w:t xml:space="preserve">Настоящата поръчка включва дейности, свързани с извършването на техническа поддръжка, текущи ремонти и при необходимост подмяна на </w:t>
      </w:r>
      <w:r w:rsidR="001264D4" w:rsidRPr="001264D4">
        <w:rPr>
          <w:i w:val="0"/>
          <w:sz w:val="24"/>
          <w:szCs w:val="24"/>
        </w:rPr>
        <w:t>стари електронни пътни знаци с нови</w:t>
      </w:r>
      <w:r w:rsidR="000A3462">
        <w:rPr>
          <w:i w:val="0"/>
          <w:sz w:val="24"/>
          <w:szCs w:val="24"/>
        </w:rPr>
        <w:t>,</w:t>
      </w:r>
      <w:r w:rsidR="001264D4">
        <w:rPr>
          <w:i w:val="0"/>
          <w:sz w:val="24"/>
          <w:szCs w:val="24"/>
        </w:rPr>
        <w:t xml:space="preserve"> </w:t>
      </w:r>
      <w:r w:rsidR="001E1098">
        <w:rPr>
          <w:i w:val="0"/>
          <w:sz w:val="24"/>
          <w:szCs w:val="24"/>
        </w:rPr>
        <w:t xml:space="preserve">монтирани на специализираните автомобили </w:t>
      </w:r>
      <w:r w:rsidR="001264D4">
        <w:rPr>
          <w:i w:val="0"/>
          <w:sz w:val="24"/>
          <w:szCs w:val="24"/>
        </w:rPr>
        <w:t xml:space="preserve">и  складирани в базите  собственост на </w:t>
      </w:r>
      <w:r w:rsidR="000A3462">
        <w:rPr>
          <w:i w:val="0"/>
          <w:sz w:val="24"/>
          <w:szCs w:val="24"/>
        </w:rPr>
        <w:t>„</w:t>
      </w:r>
      <w:r w:rsidR="001264D4">
        <w:rPr>
          <w:i w:val="0"/>
          <w:sz w:val="24"/>
          <w:szCs w:val="24"/>
        </w:rPr>
        <w:t>Автомагистрали</w:t>
      </w:r>
      <w:r w:rsidR="000A3462">
        <w:rPr>
          <w:i w:val="0"/>
          <w:sz w:val="24"/>
          <w:szCs w:val="24"/>
        </w:rPr>
        <w:t>“</w:t>
      </w:r>
      <w:r w:rsidR="001264D4">
        <w:rPr>
          <w:i w:val="0"/>
          <w:sz w:val="24"/>
          <w:szCs w:val="24"/>
        </w:rPr>
        <w:t xml:space="preserve"> ЕАД</w:t>
      </w:r>
      <w:r w:rsidR="001E1098">
        <w:rPr>
          <w:i w:val="0"/>
          <w:sz w:val="24"/>
          <w:szCs w:val="24"/>
        </w:rPr>
        <w:t>.</w:t>
      </w:r>
      <w:r w:rsidR="001264D4">
        <w:rPr>
          <w:i w:val="0"/>
          <w:sz w:val="24"/>
          <w:szCs w:val="24"/>
        </w:rPr>
        <w:t xml:space="preserve"> </w:t>
      </w:r>
    </w:p>
    <w:p w14:paraId="72043CBC" w14:textId="77777777" w:rsidR="002263EE" w:rsidRPr="001E1098" w:rsidRDefault="002F586A" w:rsidP="002263EE">
      <w:pPr>
        <w:pStyle w:val="40"/>
        <w:tabs>
          <w:tab w:val="left" w:pos="426"/>
        </w:tabs>
        <w:spacing w:line="240" w:lineRule="auto"/>
        <w:ind w:left="426"/>
        <w:rPr>
          <w:i w:val="0"/>
          <w:sz w:val="24"/>
          <w:szCs w:val="24"/>
        </w:rPr>
      </w:pPr>
      <w:r w:rsidRPr="001E1098">
        <w:rPr>
          <w:rFonts w:eastAsiaTheme="minorHAnsi"/>
          <w:bCs/>
          <w:i w:val="0"/>
          <w:sz w:val="24"/>
          <w:szCs w:val="24"/>
        </w:rPr>
        <w:t xml:space="preserve">1.2. </w:t>
      </w:r>
      <w:r w:rsidRPr="001E1098">
        <w:rPr>
          <w:i w:val="0"/>
          <w:sz w:val="24"/>
          <w:szCs w:val="24"/>
        </w:rPr>
        <w:t>Мястото на изпълнение на дейностите, включени в обхвата на поръчката</w:t>
      </w:r>
      <w:r w:rsidR="00056B16" w:rsidRPr="001E1098">
        <w:rPr>
          <w:i w:val="0"/>
          <w:sz w:val="24"/>
          <w:szCs w:val="24"/>
        </w:rPr>
        <w:t xml:space="preserve">: </w:t>
      </w:r>
    </w:p>
    <w:p w14:paraId="3BA05148" w14:textId="62CFD68C" w:rsidR="002F586A" w:rsidRPr="001E1098" w:rsidRDefault="000A3462" w:rsidP="002263EE">
      <w:pPr>
        <w:pStyle w:val="40"/>
        <w:tabs>
          <w:tab w:val="left" w:pos="426"/>
        </w:tabs>
        <w:spacing w:line="240" w:lineRule="auto"/>
        <w:ind w:left="426"/>
        <w:rPr>
          <w:b/>
          <w:sz w:val="24"/>
          <w:szCs w:val="24"/>
        </w:rPr>
      </w:pPr>
      <w:r>
        <w:rPr>
          <w:i w:val="0"/>
          <w:sz w:val="24"/>
          <w:szCs w:val="24"/>
        </w:rPr>
        <w:t xml:space="preserve">Бази на Автомагистрали ЕАД обслужващи: </w:t>
      </w:r>
      <w:r w:rsidR="001264D4" w:rsidRPr="001E1098">
        <w:rPr>
          <w:i w:val="0"/>
          <w:sz w:val="24"/>
          <w:szCs w:val="24"/>
        </w:rPr>
        <w:t xml:space="preserve">АМ </w:t>
      </w:r>
      <w:r>
        <w:rPr>
          <w:i w:val="0"/>
          <w:sz w:val="24"/>
          <w:szCs w:val="24"/>
        </w:rPr>
        <w:t>„</w:t>
      </w:r>
      <w:r w:rsidR="001264D4" w:rsidRPr="001E1098">
        <w:rPr>
          <w:i w:val="0"/>
          <w:sz w:val="24"/>
          <w:szCs w:val="24"/>
        </w:rPr>
        <w:t>Тракия</w:t>
      </w:r>
      <w:r>
        <w:rPr>
          <w:i w:val="0"/>
          <w:sz w:val="24"/>
          <w:szCs w:val="24"/>
        </w:rPr>
        <w:t>“</w:t>
      </w:r>
      <w:r w:rsidR="001264D4" w:rsidRPr="001E1098">
        <w:rPr>
          <w:i w:val="0"/>
          <w:sz w:val="24"/>
          <w:szCs w:val="24"/>
        </w:rPr>
        <w:t xml:space="preserve">, АМ </w:t>
      </w:r>
      <w:r>
        <w:rPr>
          <w:i w:val="0"/>
          <w:sz w:val="24"/>
          <w:szCs w:val="24"/>
        </w:rPr>
        <w:t>„</w:t>
      </w:r>
      <w:r w:rsidR="001264D4" w:rsidRPr="001E1098">
        <w:rPr>
          <w:i w:val="0"/>
          <w:sz w:val="24"/>
          <w:szCs w:val="24"/>
        </w:rPr>
        <w:t>Хемус</w:t>
      </w:r>
      <w:r>
        <w:rPr>
          <w:i w:val="0"/>
          <w:sz w:val="24"/>
          <w:szCs w:val="24"/>
        </w:rPr>
        <w:t>:</w:t>
      </w:r>
      <w:r w:rsidR="001264D4" w:rsidRPr="001E1098">
        <w:rPr>
          <w:i w:val="0"/>
          <w:sz w:val="24"/>
          <w:szCs w:val="24"/>
        </w:rPr>
        <w:t xml:space="preserve">, АМ </w:t>
      </w:r>
      <w:r>
        <w:rPr>
          <w:i w:val="0"/>
          <w:sz w:val="24"/>
          <w:szCs w:val="24"/>
        </w:rPr>
        <w:t>„</w:t>
      </w:r>
      <w:r w:rsidR="001264D4" w:rsidRPr="001E1098">
        <w:rPr>
          <w:i w:val="0"/>
          <w:sz w:val="24"/>
          <w:szCs w:val="24"/>
        </w:rPr>
        <w:t>Струма</w:t>
      </w:r>
      <w:r>
        <w:rPr>
          <w:i w:val="0"/>
          <w:sz w:val="24"/>
          <w:szCs w:val="24"/>
        </w:rPr>
        <w:t>“</w:t>
      </w:r>
      <w:r w:rsidR="001264D4" w:rsidRPr="001E1098">
        <w:rPr>
          <w:i w:val="0"/>
          <w:sz w:val="24"/>
          <w:szCs w:val="24"/>
        </w:rPr>
        <w:t xml:space="preserve"> и АМ </w:t>
      </w:r>
      <w:r>
        <w:rPr>
          <w:i w:val="0"/>
          <w:sz w:val="24"/>
          <w:szCs w:val="24"/>
        </w:rPr>
        <w:t>„</w:t>
      </w:r>
      <w:r w:rsidR="001264D4" w:rsidRPr="001E1098">
        <w:rPr>
          <w:i w:val="0"/>
          <w:sz w:val="24"/>
          <w:szCs w:val="24"/>
        </w:rPr>
        <w:t>Марица</w:t>
      </w:r>
      <w:r w:rsidR="001264D4" w:rsidRPr="001E1098">
        <w:rPr>
          <w:sz w:val="24"/>
          <w:szCs w:val="24"/>
        </w:rPr>
        <w:t>“</w:t>
      </w:r>
    </w:p>
    <w:p w14:paraId="282BE40D" w14:textId="77777777" w:rsidR="002263EE" w:rsidRPr="001E1098" w:rsidRDefault="002263EE" w:rsidP="002263EE">
      <w:pPr>
        <w:pStyle w:val="40"/>
        <w:tabs>
          <w:tab w:val="left" w:pos="426"/>
        </w:tabs>
        <w:spacing w:line="240" w:lineRule="auto"/>
        <w:ind w:left="426"/>
        <w:rPr>
          <w:rFonts w:eastAsiaTheme="minorHAnsi"/>
          <w:b/>
          <w:bCs/>
          <w:sz w:val="24"/>
          <w:szCs w:val="24"/>
        </w:rPr>
      </w:pPr>
    </w:p>
    <w:p w14:paraId="1C610F47" w14:textId="77777777" w:rsidR="00B70684" w:rsidRPr="001264D4" w:rsidRDefault="00B70684" w:rsidP="00B70684">
      <w:pPr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</w:rPr>
      </w:pPr>
      <w:r w:rsidRPr="001264D4">
        <w:rPr>
          <w:rFonts w:eastAsiaTheme="minorHAnsi"/>
          <w:b/>
          <w:bCs/>
          <w:color w:val="000000"/>
        </w:rPr>
        <w:t xml:space="preserve">2. Възложител </w:t>
      </w:r>
    </w:p>
    <w:p w14:paraId="5293D7FB" w14:textId="77777777" w:rsidR="00B70684" w:rsidRPr="001264D4" w:rsidRDefault="00B70684" w:rsidP="00B70684">
      <w:pPr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</w:rPr>
      </w:pPr>
      <w:r w:rsidRPr="001264D4">
        <w:rPr>
          <w:rFonts w:eastAsiaTheme="minorHAnsi"/>
          <w:color w:val="000000"/>
        </w:rPr>
        <w:t>Възложител на настоящата поръчка е „Автомагистрали“ ЕАД.</w:t>
      </w:r>
    </w:p>
    <w:p w14:paraId="0CD19313" w14:textId="77777777" w:rsidR="00B70684" w:rsidRPr="001264D4" w:rsidRDefault="00B70684" w:rsidP="00B70684">
      <w:pPr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</w:rPr>
      </w:pPr>
    </w:p>
    <w:p w14:paraId="7D4EFA7A" w14:textId="77777777" w:rsidR="005A2C85" w:rsidRPr="001264D4" w:rsidRDefault="005A2C85" w:rsidP="005A2C85">
      <w:pPr>
        <w:autoSpaceDE w:val="0"/>
        <w:autoSpaceDN w:val="0"/>
        <w:adjustRightInd w:val="0"/>
        <w:ind w:left="426"/>
        <w:jc w:val="both"/>
        <w:rPr>
          <w:rFonts w:eastAsiaTheme="minorHAnsi"/>
          <w:b/>
          <w:bCs/>
          <w:color w:val="000000"/>
        </w:rPr>
      </w:pPr>
      <w:r w:rsidRPr="001264D4">
        <w:rPr>
          <w:rFonts w:eastAsiaTheme="minorHAnsi"/>
          <w:b/>
          <w:bCs/>
          <w:color w:val="000000"/>
        </w:rPr>
        <w:t xml:space="preserve">3. Критерий за възлагане </w:t>
      </w:r>
    </w:p>
    <w:p w14:paraId="59EC1BA5" w14:textId="77777777" w:rsidR="005A2C85" w:rsidRPr="001264D4" w:rsidRDefault="005A2C85" w:rsidP="005A2C85">
      <w:pPr>
        <w:autoSpaceDE w:val="0"/>
        <w:autoSpaceDN w:val="0"/>
        <w:adjustRightInd w:val="0"/>
        <w:ind w:left="426"/>
        <w:jc w:val="both"/>
        <w:rPr>
          <w:rFonts w:eastAsiaTheme="minorHAnsi"/>
          <w:bCs/>
          <w:color w:val="000000"/>
        </w:rPr>
      </w:pPr>
      <w:r w:rsidRPr="001264D4">
        <w:rPr>
          <w:rFonts w:eastAsiaTheme="minorHAnsi"/>
          <w:bCs/>
          <w:color w:val="000000"/>
        </w:rPr>
        <w:t>3.1. Настоящата поръчка се възлага въз основа на икономически най - изгодната оферта, съгласно Критерият за възлагане на поръчката (методика за оценка на офертите) приложен към условията за участие.</w:t>
      </w:r>
    </w:p>
    <w:p w14:paraId="19B8B6C4" w14:textId="3EF9F70A" w:rsidR="00B70684" w:rsidRPr="001264D4" w:rsidRDefault="005A2C85" w:rsidP="005A2C85">
      <w:pPr>
        <w:autoSpaceDE w:val="0"/>
        <w:autoSpaceDN w:val="0"/>
        <w:adjustRightInd w:val="0"/>
        <w:ind w:left="426"/>
        <w:jc w:val="both"/>
        <w:rPr>
          <w:rFonts w:eastAsiaTheme="minorHAnsi"/>
          <w:bCs/>
          <w:color w:val="000000"/>
        </w:rPr>
      </w:pPr>
      <w:r w:rsidRPr="001264D4">
        <w:rPr>
          <w:rFonts w:eastAsiaTheme="minorHAnsi"/>
          <w:bCs/>
          <w:color w:val="000000"/>
        </w:rPr>
        <w:t>3.2. Класирането на участниците се извършва по низходящ ред на получената комплексна оценка, закръглена до втория знак след десетичната запетая, като на първо място се класира участникът, който е получил най-висока комплексна оценка (КО) на офертата.</w:t>
      </w:r>
    </w:p>
    <w:p w14:paraId="16871F0A" w14:textId="77777777" w:rsidR="005A2C85" w:rsidRPr="00627644" w:rsidRDefault="005A2C85" w:rsidP="005A2C85">
      <w:pPr>
        <w:autoSpaceDE w:val="0"/>
        <w:autoSpaceDN w:val="0"/>
        <w:adjustRightInd w:val="0"/>
        <w:ind w:left="426"/>
        <w:jc w:val="both"/>
        <w:rPr>
          <w:rFonts w:eastAsiaTheme="minorHAnsi"/>
          <w:color w:val="000000"/>
          <w:highlight w:val="yellow"/>
        </w:rPr>
      </w:pPr>
    </w:p>
    <w:p w14:paraId="116F6F16" w14:textId="34C10EF8" w:rsidR="00062A7F" w:rsidRPr="001E1098" w:rsidRDefault="00F01587" w:rsidP="00B70684">
      <w:pPr>
        <w:tabs>
          <w:tab w:val="left" w:pos="426"/>
        </w:tabs>
        <w:ind w:left="426"/>
        <w:jc w:val="both"/>
        <w:rPr>
          <w:b/>
        </w:rPr>
      </w:pPr>
      <w:r w:rsidRPr="001E1098">
        <w:rPr>
          <w:b/>
        </w:rPr>
        <w:t>4</w:t>
      </w:r>
      <w:r w:rsidR="00032765" w:rsidRPr="001E1098">
        <w:rPr>
          <w:b/>
        </w:rPr>
        <w:t xml:space="preserve">. </w:t>
      </w:r>
      <w:r w:rsidR="0035331C" w:rsidRPr="001E1098">
        <w:rPr>
          <w:b/>
        </w:rPr>
        <w:t>Обем и обхват на поръчката</w:t>
      </w:r>
      <w:r w:rsidR="00062A7F" w:rsidRPr="001E1098">
        <w:rPr>
          <w:b/>
        </w:rPr>
        <w:t>:</w:t>
      </w:r>
    </w:p>
    <w:p w14:paraId="6D67FFDB" w14:textId="276A04B0" w:rsidR="0035331C" w:rsidRDefault="0035331C" w:rsidP="00B70684">
      <w:pPr>
        <w:tabs>
          <w:tab w:val="left" w:pos="426"/>
        </w:tabs>
        <w:ind w:left="426"/>
        <w:jc w:val="both"/>
      </w:pPr>
      <w:r w:rsidRPr="001E1098">
        <w:t>Обемът и обхватът на възлаганите работи е по преценка</w:t>
      </w:r>
      <w:r w:rsidRPr="0047100A">
        <w:t xml:space="preserve"> на Възложителя</w:t>
      </w:r>
      <w:r>
        <w:t xml:space="preserve"> и е</w:t>
      </w:r>
      <w:r w:rsidRPr="0047100A">
        <w:t xml:space="preserve"> в зависимост от съществуващата необходимост и осигурения финансов ресурс</w:t>
      </w:r>
      <w:r>
        <w:t>.</w:t>
      </w:r>
    </w:p>
    <w:p w14:paraId="2942A7C9" w14:textId="7D2B874F" w:rsidR="009D7429" w:rsidRDefault="009D7429" w:rsidP="00B70684">
      <w:pPr>
        <w:tabs>
          <w:tab w:val="left" w:pos="426"/>
        </w:tabs>
        <w:ind w:left="426"/>
        <w:jc w:val="both"/>
      </w:pPr>
    </w:p>
    <w:p w14:paraId="09F2D1DF" w14:textId="183F7D90" w:rsidR="009D7429" w:rsidRDefault="009D7429" w:rsidP="00B70684">
      <w:pPr>
        <w:tabs>
          <w:tab w:val="left" w:pos="426"/>
        </w:tabs>
        <w:ind w:left="426"/>
        <w:jc w:val="both"/>
      </w:pPr>
      <w:r w:rsidRPr="009D7429">
        <w:t>Ориентировъчен брой електронни пътни знаци с променливо съдържание</w:t>
      </w:r>
      <w:r w:rsidR="000A3462">
        <w:t>,</w:t>
      </w:r>
      <w:r w:rsidRPr="009D7429">
        <w:t xml:space="preserve"> монтирани на специализираните превозни средства</w:t>
      </w:r>
      <w:r w:rsidR="000A3462">
        <w:t>,</w:t>
      </w:r>
      <w:r w:rsidRPr="009D7429">
        <w:t xml:space="preserve"> собственост на </w:t>
      </w:r>
      <w:r w:rsidR="000A3462">
        <w:t>„</w:t>
      </w:r>
      <w:r w:rsidRPr="009D7429">
        <w:t>Автомагистрали</w:t>
      </w:r>
      <w:r w:rsidR="000A3462">
        <w:t>“</w:t>
      </w:r>
      <w:r w:rsidRPr="009D7429">
        <w:t xml:space="preserve"> ЕАД – </w:t>
      </w:r>
      <w:r w:rsidR="00B20A56">
        <w:t xml:space="preserve">34 </w:t>
      </w:r>
      <w:r w:rsidRPr="009D7429">
        <w:t>бр.</w:t>
      </w:r>
    </w:p>
    <w:p w14:paraId="49476362" w14:textId="77777777" w:rsidR="009D7429" w:rsidRPr="009D7429" w:rsidRDefault="009D7429" w:rsidP="00B70684">
      <w:pPr>
        <w:tabs>
          <w:tab w:val="left" w:pos="426"/>
        </w:tabs>
        <w:ind w:left="426"/>
        <w:jc w:val="both"/>
      </w:pPr>
    </w:p>
    <w:p w14:paraId="5FCAEBF5" w14:textId="56C0BF40" w:rsidR="00BD1B69" w:rsidRDefault="00BD1B69" w:rsidP="00B70684">
      <w:pPr>
        <w:tabs>
          <w:tab w:val="left" w:pos="426"/>
        </w:tabs>
        <w:ind w:left="426"/>
        <w:jc w:val="both"/>
      </w:pPr>
      <w:r>
        <w:t>Участникът определен за изпълнител</w:t>
      </w:r>
      <w:r w:rsidR="000A3462">
        <w:t>,</w:t>
      </w:r>
      <w:r>
        <w:t xml:space="preserve"> е длъжен да осигури 2 години гаранция на електрониката, </w:t>
      </w:r>
      <w:proofErr w:type="spellStart"/>
      <w:r>
        <w:t>актуаторите</w:t>
      </w:r>
      <w:proofErr w:type="spellEnd"/>
      <w:r>
        <w:t xml:space="preserve"> и дисплеите на контролерите, където е необходимо тяхната подмяна.</w:t>
      </w:r>
    </w:p>
    <w:p w14:paraId="1A55794D" w14:textId="77777777" w:rsidR="009D7429" w:rsidRDefault="009D7429" w:rsidP="00B70684">
      <w:pPr>
        <w:tabs>
          <w:tab w:val="left" w:pos="426"/>
        </w:tabs>
        <w:ind w:left="426"/>
        <w:jc w:val="both"/>
      </w:pPr>
    </w:p>
    <w:p w14:paraId="109EACE3" w14:textId="63866638" w:rsidR="00BD1B69" w:rsidRDefault="00BD1B69" w:rsidP="00B70684">
      <w:pPr>
        <w:tabs>
          <w:tab w:val="left" w:pos="426"/>
        </w:tabs>
        <w:ind w:left="426"/>
        <w:jc w:val="both"/>
      </w:pPr>
      <w:r>
        <w:t>Ежемесечната техническа поддръжка</w:t>
      </w:r>
      <w:r w:rsidR="009D7429">
        <w:t xml:space="preserve"> </w:t>
      </w:r>
      <w:r>
        <w:t>включва:</w:t>
      </w:r>
    </w:p>
    <w:p w14:paraId="7969FAF3" w14:textId="5546AB17" w:rsidR="00BD1B69" w:rsidRPr="00BD1B69" w:rsidRDefault="00BD1B69" w:rsidP="00BD1B69">
      <w:pPr>
        <w:pStyle w:val="af6"/>
        <w:numPr>
          <w:ilvl w:val="0"/>
          <w:numId w:val="11"/>
        </w:numPr>
        <w:tabs>
          <w:tab w:val="left" w:pos="567"/>
        </w:tabs>
        <w:spacing w:after="0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Проверка на правилната работа на светлинната матрица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>;</w:t>
      </w:r>
    </w:p>
    <w:p w14:paraId="71CD464B" w14:textId="131E6D5F" w:rsidR="00BD1B69" w:rsidRPr="00BD1B69" w:rsidRDefault="00BD1B69" w:rsidP="00BD1B69">
      <w:pPr>
        <w:pStyle w:val="af6"/>
        <w:numPr>
          <w:ilvl w:val="0"/>
          <w:numId w:val="11"/>
        </w:numPr>
        <w:tabs>
          <w:tab w:val="left" w:pos="567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Импрегниране на светлинната матрица веднъж годишно за да се защитава електрониката от агресивната среда, в която работи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>;</w:t>
      </w:r>
    </w:p>
    <w:p w14:paraId="42E94E17" w14:textId="11568B17" w:rsidR="00BD1B69" w:rsidRPr="00BD1B69" w:rsidRDefault="00BD1B69" w:rsidP="00BD1B69">
      <w:pPr>
        <w:pStyle w:val="af6"/>
        <w:numPr>
          <w:ilvl w:val="0"/>
          <w:numId w:val="11"/>
        </w:numPr>
        <w:tabs>
          <w:tab w:val="left" w:pos="567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Проверка на сензорите за автоматично преминаване в дневен и нощен режим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>;</w:t>
      </w: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</w:p>
    <w:p w14:paraId="6B0E9B90" w14:textId="40229FF6" w:rsidR="00BD1B69" w:rsidRPr="00BD1B69" w:rsidRDefault="00BD1B69" w:rsidP="00BD1B69">
      <w:pPr>
        <w:pStyle w:val="af6"/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- </w:t>
      </w: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Почистване и измиване на целите съоръжения с подходящи препарати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>;</w:t>
      </w:r>
    </w:p>
    <w:p w14:paraId="551A7AE7" w14:textId="3B75CE18" w:rsidR="00BD1B69" w:rsidRPr="00BD1B69" w:rsidRDefault="00BD1B69" w:rsidP="00BD1B69">
      <w:pPr>
        <w:pStyle w:val="af6"/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- </w:t>
      </w: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Проверка на всички кабели и кабелни разклонения за тяхната изправност и </w:t>
      </w:r>
      <w:proofErr w:type="spellStart"/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разкъсаност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>;</w:t>
      </w:r>
    </w:p>
    <w:p w14:paraId="6CE7D262" w14:textId="68C35638" w:rsidR="00BD1B69" w:rsidRDefault="00BD1B69" w:rsidP="00BD1B69">
      <w:pPr>
        <w:pStyle w:val="af6"/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- </w:t>
      </w: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Проверка на всички механични връзки, болтове, гайки, планки за тяхната цялост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>;</w:t>
      </w: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</w:p>
    <w:p w14:paraId="2A72C7F1" w14:textId="28CF7E95" w:rsidR="00BD1B69" w:rsidRPr="00BD1B69" w:rsidRDefault="00BD1B69" w:rsidP="00BD1B69">
      <w:pPr>
        <w:pStyle w:val="af6"/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lastRenderedPageBreak/>
        <w:t xml:space="preserve">- </w:t>
      </w: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Проверка на всички задвижващи механизми - </w:t>
      </w:r>
      <w:proofErr w:type="spellStart"/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актуатори</w:t>
      </w:r>
      <w:proofErr w:type="spellEnd"/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за тяхната правилна работа и съпътстващо гресиране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>;</w:t>
      </w:r>
    </w:p>
    <w:p w14:paraId="106D404C" w14:textId="3B37E49C" w:rsidR="00BD1B69" w:rsidRPr="00BD1B69" w:rsidRDefault="00BD1B69" w:rsidP="00BD1B69">
      <w:pPr>
        <w:pStyle w:val="af6"/>
        <w:tabs>
          <w:tab w:val="left" w:pos="709"/>
        </w:tabs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- </w:t>
      </w: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Проверка на всички управляващи устройства за тяхното правилно подаване на команди - дисплей и контролери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>;</w:t>
      </w:r>
    </w:p>
    <w:p w14:paraId="4A484B9F" w14:textId="2EB058B6" w:rsidR="00BD1B69" w:rsidRPr="00BD1B69" w:rsidRDefault="00BD1B69" w:rsidP="00BD1B69">
      <w:pPr>
        <w:pStyle w:val="af6"/>
        <w:tabs>
          <w:tab w:val="left" w:pos="709"/>
        </w:tabs>
        <w:spacing w:after="0"/>
        <w:ind w:left="426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 </w:t>
      </w: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Проверка на правилната работа на софтуера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>;</w:t>
      </w:r>
    </w:p>
    <w:p w14:paraId="5289EC73" w14:textId="3D14F6AE" w:rsidR="00BD1B69" w:rsidRPr="000A3462" w:rsidRDefault="00BD1B69" w:rsidP="00BD1B69">
      <w:pPr>
        <w:pStyle w:val="af6"/>
        <w:tabs>
          <w:tab w:val="left" w:pos="709"/>
        </w:tabs>
        <w:ind w:left="426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- </w:t>
      </w:r>
      <w:r w:rsidRPr="00BD1B69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Ъпдейтване с най-новите версии на софтуера за по-добра работа и функционалност на цялото съоръжение</w:t>
      </w:r>
      <w:r w:rsidR="000A3462">
        <w:rPr>
          <w:rFonts w:ascii="Times New Roman" w:hAnsi="Times New Roman" w:cs="Times New Roman"/>
          <w:color w:val="000000"/>
          <w:sz w:val="24"/>
          <w:szCs w:val="24"/>
          <w:lang w:eastAsia="bg-BG" w:bidi="bg-BG"/>
        </w:rPr>
        <w:t>.</w:t>
      </w:r>
    </w:p>
    <w:p w14:paraId="16B1DC86" w14:textId="3E7779C7" w:rsidR="00BD1B69" w:rsidRDefault="00BD1B69" w:rsidP="001E1098">
      <w:pPr>
        <w:tabs>
          <w:tab w:val="left" w:pos="426"/>
        </w:tabs>
        <w:ind w:left="426"/>
        <w:jc w:val="both"/>
      </w:pPr>
      <w:r>
        <w:rPr>
          <w:color w:val="000000"/>
          <w:lang w:eastAsia="bg-BG" w:bidi="bg-BG"/>
        </w:rPr>
        <w:tab/>
        <w:t xml:space="preserve">При подписване на договор за поддръжка всички електронни компоненти и задвижващи механизми, които са извънгаранционни </w:t>
      </w:r>
      <w:r w:rsidR="00AB5C6D">
        <w:rPr>
          <w:color w:val="000000"/>
          <w:lang w:eastAsia="bg-BG" w:bidi="bg-BG"/>
        </w:rPr>
        <w:t>да</w:t>
      </w:r>
      <w:r>
        <w:rPr>
          <w:color w:val="000000"/>
          <w:lang w:eastAsia="bg-BG" w:bidi="bg-BG"/>
        </w:rPr>
        <w:t xml:space="preserve"> бъдат автоматично приведени под гаранция за сметка на Възложителя и при дефект на някои от тези елементи ще бъдат подменени за сметка спечелилия участник.</w:t>
      </w:r>
    </w:p>
    <w:p w14:paraId="24079CC4" w14:textId="2495D2C4" w:rsidR="00032765" w:rsidRPr="00627644" w:rsidRDefault="00032765" w:rsidP="00B70684">
      <w:pPr>
        <w:tabs>
          <w:tab w:val="left" w:pos="426"/>
        </w:tabs>
        <w:ind w:left="426"/>
        <w:jc w:val="both"/>
        <w:rPr>
          <w:highlight w:val="yellow"/>
        </w:rPr>
      </w:pPr>
    </w:p>
    <w:p w14:paraId="22C37AF4" w14:textId="55064C93" w:rsidR="005A2C85" w:rsidRPr="001E1098" w:rsidRDefault="005A2C85" w:rsidP="00B70684">
      <w:pPr>
        <w:tabs>
          <w:tab w:val="left" w:pos="426"/>
        </w:tabs>
        <w:ind w:left="426"/>
        <w:jc w:val="both"/>
        <w:rPr>
          <w:b/>
        </w:rPr>
      </w:pPr>
      <w:r w:rsidRPr="001E1098">
        <w:rPr>
          <w:b/>
        </w:rPr>
        <w:t xml:space="preserve">5. Срок за изпълнение </w:t>
      </w:r>
      <w:r w:rsidR="00191C0D">
        <w:rPr>
          <w:b/>
        </w:rPr>
        <w:t>и начини на плащане</w:t>
      </w:r>
    </w:p>
    <w:p w14:paraId="5759B3A3" w14:textId="684847D3" w:rsidR="005A2C85" w:rsidRDefault="005A2C85" w:rsidP="00B70684">
      <w:pPr>
        <w:tabs>
          <w:tab w:val="left" w:pos="426"/>
        </w:tabs>
        <w:ind w:left="426"/>
        <w:jc w:val="both"/>
      </w:pPr>
      <w:r w:rsidRPr="001E1098">
        <w:t>5.1. Срокът за изпълнение на</w:t>
      </w:r>
      <w:r w:rsidR="00665BBC" w:rsidRPr="001E1098">
        <w:t xml:space="preserve"> договора</w:t>
      </w:r>
      <w:r w:rsidRPr="001E1098">
        <w:t xml:space="preserve"> - </w:t>
      </w:r>
      <w:r w:rsidRPr="001E1098">
        <w:rPr>
          <w:b/>
        </w:rPr>
        <w:t xml:space="preserve">до </w:t>
      </w:r>
      <w:r w:rsidR="00665BBC" w:rsidRPr="001E1098">
        <w:rPr>
          <w:b/>
        </w:rPr>
        <w:t>2 години</w:t>
      </w:r>
      <w:r w:rsidRPr="001E1098">
        <w:t>, като срокът за изпълнение на договорените работи започва да тече от датата на подписването на договор за стартиране на дейностите.</w:t>
      </w:r>
    </w:p>
    <w:p w14:paraId="430704BC" w14:textId="7F4D7B2E" w:rsidR="00191C0D" w:rsidRDefault="00191C0D" w:rsidP="00B70684">
      <w:pPr>
        <w:tabs>
          <w:tab w:val="left" w:pos="426"/>
        </w:tabs>
        <w:ind w:left="426"/>
        <w:jc w:val="both"/>
      </w:pPr>
    </w:p>
    <w:p w14:paraId="53CC13D3" w14:textId="4A27D3EF" w:rsidR="00191C0D" w:rsidRPr="00F03818" w:rsidRDefault="00191C0D" w:rsidP="00191C0D">
      <w:pPr>
        <w:ind w:left="426"/>
        <w:jc w:val="both"/>
        <w:rPr>
          <w:noProof/>
        </w:rPr>
      </w:pPr>
      <w:r w:rsidRPr="00F03818">
        <w:rPr>
          <w:noProof/>
        </w:rPr>
        <w:t xml:space="preserve">Всяко дължимо плащане по догoвора </w:t>
      </w:r>
      <w:r>
        <w:rPr>
          <w:noProof/>
        </w:rPr>
        <w:t xml:space="preserve">ще </w:t>
      </w:r>
      <w:r w:rsidRPr="00F03818">
        <w:rPr>
          <w:noProof/>
        </w:rPr>
        <w:t>се извършва в срок до 30 (тридесет) календарни дни, въз основа и след представяне на следните документи:</w:t>
      </w:r>
    </w:p>
    <w:p w14:paraId="5721591F" w14:textId="5FF25991" w:rsidR="00191C0D" w:rsidRPr="00F03818" w:rsidRDefault="00191C0D" w:rsidP="00191C0D">
      <w:pPr>
        <w:ind w:left="426"/>
        <w:jc w:val="both"/>
        <w:rPr>
          <w:noProof/>
        </w:rPr>
      </w:pPr>
      <w:r w:rsidRPr="00F03818">
        <w:rPr>
          <w:noProof/>
        </w:rPr>
        <w:t xml:space="preserve">1. оригинална фактура от </w:t>
      </w:r>
      <w:r w:rsidRPr="00F03818">
        <w:rPr>
          <w:b/>
          <w:noProof/>
        </w:rPr>
        <w:t>ИЗПЪЛНИТЕЛЯ</w:t>
      </w:r>
      <w:r w:rsidRPr="00F03818">
        <w:rPr>
          <w:noProof/>
        </w:rPr>
        <w:t>;</w:t>
      </w:r>
    </w:p>
    <w:p w14:paraId="3564E170" w14:textId="448AB1C0" w:rsidR="00191C0D" w:rsidRDefault="00191C0D" w:rsidP="00191C0D">
      <w:pPr>
        <w:ind w:left="426"/>
        <w:jc w:val="both"/>
        <w:rPr>
          <w:noProof/>
        </w:rPr>
      </w:pPr>
      <w:r w:rsidRPr="00F03818">
        <w:rPr>
          <w:noProof/>
        </w:rPr>
        <w:t xml:space="preserve">2.  двустранно подписан приемо-предавателен протокол, за реално извършени и приети от </w:t>
      </w:r>
      <w:r w:rsidRPr="00F03818">
        <w:rPr>
          <w:b/>
          <w:noProof/>
        </w:rPr>
        <w:t>ВЪЗЛОЖИТЕЛЯ</w:t>
      </w:r>
      <w:r w:rsidRPr="00F03818">
        <w:rPr>
          <w:noProof/>
        </w:rPr>
        <w:t xml:space="preserve"> без забележки дейности.</w:t>
      </w:r>
    </w:p>
    <w:p w14:paraId="6FC2B875" w14:textId="77777777" w:rsidR="00191C0D" w:rsidRDefault="00191C0D" w:rsidP="00191C0D">
      <w:pPr>
        <w:ind w:left="426"/>
        <w:jc w:val="both"/>
        <w:rPr>
          <w:color w:val="000000"/>
          <w:lang w:eastAsia="bg-BG"/>
        </w:rPr>
      </w:pPr>
    </w:p>
    <w:p w14:paraId="17D1E1A7" w14:textId="43725C3C" w:rsidR="00191C0D" w:rsidRDefault="00191C0D" w:rsidP="00191C0D">
      <w:pPr>
        <w:ind w:left="426"/>
        <w:jc w:val="both"/>
        <w:rPr>
          <w:noProof/>
          <w:color w:val="FF0000"/>
        </w:rPr>
      </w:pPr>
      <w:r w:rsidRPr="0046461F">
        <w:rPr>
          <w:color w:val="000000"/>
          <w:lang w:eastAsia="bg-BG"/>
        </w:rPr>
        <w:t xml:space="preserve">За дейности, които не са включени в ценовото предложение, но са необходими за изпълнение на предмета на поръчката, се определят с констативен протокол между </w:t>
      </w:r>
      <w:r w:rsidRPr="0046461F">
        <w:rPr>
          <w:b/>
          <w:color w:val="000000"/>
          <w:lang w:eastAsia="bg-BG"/>
        </w:rPr>
        <w:t xml:space="preserve">ВЪЗЛОЖИТЕЛ и ИЗПЪЛНИТЕЛ, </w:t>
      </w:r>
    </w:p>
    <w:p w14:paraId="18D36666" w14:textId="77777777" w:rsidR="00191C0D" w:rsidRPr="00F03818" w:rsidRDefault="00191C0D" w:rsidP="00191C0D">
      <w:pPr>
        <w:ind w:left="426"/>
        <w:jc w:val="both"/>
        <w:rPr>
          <w:noProof/>
          <w:color w:val="FF0000"/>
        </w:rPr>
      </w:pPr>
    </w:p>
    <w:p w14:paraId="296B73A0" w14:textId="1A3F901A" w:rsidR="005A2C85" w:rsidRPr="00627644" w:rsidRDefault="005A2C85" w:rsidP="00B70684">
      <w:pPr>
        <w:tabs>
          <w:tab w:val="left" w:pos="426"/>
        </w:tabs>
        <w:ind w:left="426"/>
        <w:jc w:val="both"/>
        <w:rPr>
          <w:highlight w:val="yellow"/>
        </w:rPr>
      </w:pPr>
    </w:p>
    <w:p w14:paraId="2B1A1B4B" w14:textId="10C88EE3" w:rsidR="00B70684" w:rsidRPr="001264D4" w:rsidRDefault="005A2C85" w:rsidP="00B70684">
      <w:pPr>
        <w:autoSpaceDE w:val="0"/>
        <w:autoSpaceDN w:val="0"/>
        <w:adjustRightInd w:val="0"/>
        <w:ind w:left="426"/>
        <w:jc w:val="both"/>
        <w:rPr>
          <w:rFonts w:eastAsiaTheme="minorHAnsi"/>
          <w:lang w:val="ru-RU"/>
        </w:rPr>
      </w:pPr>
      <w:bookmarkStart w:id="0" w:name="_Hlk54864944"/>
      <w:r w:rsidRPr="001264D4">
        <w:rPr>
          <w:rFonts w:eastAsiaTheme="minorHAnsi"/>
          <w:b/>
          <w:bCs/>
        </w:rPr>
        <w:t>6</w:t>
      </w:r>
      <w:r w:rsidR="00B70684" w:rsidRPr="001264D4">
        <w:rPr>
          <w:rFonts w:eastAsiaTheme="minorHAnsi"/>
          <w:b/>
          <w:bCs/>
          <w:lang w:val="ru-RU"/>
        </w:rPr>
        <w:t xml:space="preserve">. Срок на </w:t>
      </w:r>
      <w:proofErr w:type="spellStart"/>
      <w:r w:rsidR="00B70684" w:rsidRPr="001264D4">
        <w:rPr>
          <w:rFonts w:eastAsiaTheme="minorHAnsi"/>
          <w:b/>
          <w:bCs/>
          <w:lang w:val="ru-RU"/>
        </w:rPr>
        <w:t>валидност</w:t>
      </w:r>
      <w:proofErr w:type="spellEnd"/>
      <w:r w:rsidR="00B70684" w:rsidRPr="001264D4">
        <w:rPr>
          <w:rFonts w:eastAsiaTheme="minorHAnsi"/>
          <w:b/>
          <w:bCs/>
          <w:lang w:val="ru-RU"/>
        </w:rPr>
        <w:t xml:space="preserve"> на </w:t>
      </w:r>
      <w:proofErr w:type="spellStart"/>
      <w:r w:rsidR="00B70684" w:rsidRPr="001264D4">
        <w:rPr>
          <w:rFonts w:eastAsiaTheme="minorHAnsi"/>
          <w:b/>
          <w:bCs/>
          <w:lang w:val="ru-RU"/>
        </w:rPr>
        <w:t>офертите</w:t>
      </w:r>
      <w:proofErr w:type="spellEnd"/>
      <w:r w:rsidR="00B70684" w:rsidRPr="001264D4">
        <w:rPr>
          <w:rFonts w:eastAsiaTheme="minorHAnsi"/>
          <w:b/>
          <w:bCs/>
          <w:lang w:val="ru-RU"/>
        </w:rPr>
        <w:t xml:space="preserve"> </w:t>
      </w:r>
    </w:p>
    <w:p w14:paraId="2395C4E5" w14:textId="1D7267C4" w:rsidR="00B70684" w:rsidRPr="001264D4" w:rsidRDefault="005A2C85" w:rsidP="00B70684">
      <w:pPr>
        <w:autoSpaceDE w:val="0"/>
        <w:autoSpaceDN w:val="0"/>
        <w:adjustRightInd w:val="0"/>
        <w:ind w:left="426"/>
        <w:jc w:val="both"/>
        <w:rPr>
          <w:rFonts w:eastAsiaTheme="minorHAnsi"/>
          <w:lang w:val="ru-RU"/>
        </w:rPr>
      </w:pPr>
      <w:r w:rsidRPr="001264D4">
        <w:rPr>
          <w:rFonts w:eastAsiaTheme="minorHAnsi"/>
          <w:b/>
          <w:bCs/>
        </w:rPr>
        <w:t>6</w:t>
      </w:r>
      <w:r w:rsidR="00B70684" w:rsidRPr="001264D4">
        <w:rPr>
          <w:rFonts w:eastAsiaTheme="minorHAnsi"/>
          <w:b/>
          <w:bCs/>
          <w:lang w:val="ru-RU"/>
        </w:rPr>
        <w:t xml:space="preserve">.1. </w:t>
      </w:r>
      <w:proofErr w:type="spellStart"/>
      <w:r w:rsidR="00B70684" w:rsidRPr="001264D4">
        <w:rPr>
          <w:rFonts w:eastAsiaTheme="minorHAnsi"/>
          <w:lang w:val="ru-RU"/>
        </w:rPr>
        <w:t>Срокът</w:t>
      </w:r>
      <w:proofErr w:type="spellEnd"/>
      <w:r w:rsidR="00B70684" w:rsidRPr="001264D4">
        <w:rPr>
          <w:rFonts w:eastAsiaTheme="minorHAnsi"/>
          <w:lang w:val="ru-RU"/>
        </w:rPr>
        <w:t xml:space="preserve"> на </w:t>
      </w:r>
      <w:proofErr w:type="spellStart"/>
      <w:r w:rsidR="00B70684" w:rsidRPr="001264D4">
        <w:rPr>
          <w:rFonts w:eastAsiaTheme="minorHAnsi"/>
          <w:lang w:val="ru-RU"/>
        </w:rPr>
        <w:t>валидност</w:t>
      </w:r>
      <w:proofErr w:type="spellEnd"/>
      <w:r w:rsidR="00B70684" w:rsidRPr="001264D4">
        <w:rPr>
          <w:rFonts w:eastAsiaTheme="minorHAnsi"/>
          <w:lang w:val="ru-RU"/>
        </w:rPr>
        <w:t xml:space="preserve"> на </w:t>
      </w:r>
      <w:proofErr w:type="spellStart"/>
      <w:r w:rsidR="00B70684" w:rsidRPr="001264D4">
        <w:rPr>
          <w:rFonts w:eastAsiaTheme="minorHAnsi"/>
          <w:lang w:val="ru-RU"/>
        </w:rPr>
        <w:t>офертите</w:t>
      </w:r>
      <w:proofErr w:type="spellEnd"/>
      <w:r w:rsidR="00B70684" w:rsidRPr="001264D4">
        <w:rPr>
          <w:rFonts w:eastAsiaTheme="minorHAnsi"/>
          <w:lang w:val="ru-RU"/>
        </w:rPr>
        <w:t xml:space="preserve"> </w:t>
      </w:r>
      <w:proofErr w:type="spellStart"/>
      <w:r w:rsidR="00B70684" w:rsidRPr="001264D4">
        <w:rPr>
          <w:rFonts w:eastAsiaTheme="minorHAnsi"/>
          <w:lang w:val="ru-RU"/>
        </w:rPr>
        <w:t>трябва</w:t>
      </w:r>
      <w:proofErr w:type="spellEnd"/>
      <w:r w:rsidR="00B70684" w:rsidRPr="001264D4">
        <w:rPr>
          <w:rFonts w:eastAsiaTheme="minorHAnsi"/>
          <w:lang w:val="ru-RU"/>
        </w:rPr>
        <w:t xml:space="preserve"> да </w:t>
      </w:r>
      <w:proofErr w:type="spellStart"/>
      <w:r w:rsidR="00B70684" w:rsidRPr="001264D4">
        <w:rPr>
          <w:rFonts w:eastAsiaTheme="minorHAnsi"/>
          <w:lang w:val="ru-RU"/>
        </w:rPr>
        <w:t>бъде</w:t>
      </w:r>
      <w:proofErr w:type="spellEnd"/>
      <w:r w:rsidR="00B70684" w:rsidRPr="001264D4">
        <w:rPr>
          <w:rFonts w:eastAsiaTheme="minorHAnsi"/>
          <w:lang w:val="ru-RU"/>
        </w:rPr>
        <w:t xml:space="preserve"> не </w:t>
      </w:r>
      <w:proofErr w:type="spellStart"/>
      <w:r w:rsidR="00B70684" w:rsidRPr="001264D4">
        <w:rPr>
          <w:rFonts w:eastAsiaTheme="minorHAnsi"/>
          <w:lang w:val="ru-RU"/>
        </w:rPr>
        <w:t>по-малък</w:t>
      </w:r>
      <w:proofErr w:type="spellEnd"/>
      <w:r w:rsidR="00B70684" w:rsidRPr="001264D4">
        <w:rPr>
          <w:rFonts w:eastAsiaTheme="minorHAnsi"/>
          <w:lang w:val="ru-RU"/>
        </w:rPr>
        <w:t xml:space="preserve"> от </w:t>
      </w:r>
      <w:r w:rsidR="00BC10FF" w:rsidRPr="001264D4">
        <w:rPr>
          <w:rFonts w:eastAsiaTheme="minorHAnsi"/>
          <w:b/>
          <w:bCs/>
          <w:lang w:val="ru-RU"/>
        </w:rPr>
        <w:t>90</w:t>
      </w:r>
      <w:r w:rsidR="00B70684" w:rsidRPr="001264D4">
        <w:rPr>
          <w:rFonts w:eastAsiaTheme="minorHAnsi"/>
          <w:b/>
          <w:bCs/>
          <w:lang w:val="ru-RU"/>
        </w:rPr>
        <w:t xml:space="preserve"> </w:t>
      </w:r>
      <w:r w:rsidR="00BC10FF" w:rsidRPr="001264D4">
        <w:rPr>
          <w:rFonts w:eastAsiaTheme="minorHAnsi"/>
          <w:b/>
          <w:bCs/>
          <w:lang w:val="ru-RU"/>
        </w:rPr>
        <w:t>(</w:t>
      </w:r>
      <w:proofErr w:type="spellStart"/>
      <w:r w:rsidR="00BC10FF" w:rsidRPr="001264D4">
        <w:rPr>
          <w:rFonts w:eastAsiaTheme="minorHAnsi"/>
          <w:b/>
          <w:bCs/>
          <w:lang w:val="ru-RU"/>
        </w:rPr>
        <w:t>деветдесет</w:t>
      </w:r>
      <w:proofErr w:type="spellEnd"/>
      <w:r w:rsidR="00B70684" w:rsidRPr="001264D4">
        <w:rPr>
          <w:rFonts w:eastAsiaTheme="minorHAnsi"/>
          <w:b/>
          <w:bCs/>
          <w:lang w:val="ru-RU"/>
        </w:rPr>
        <w:t xml:space="preserve">) </w:t>
      </w:r>
      <w:proofErr w:type="spellStart"/>
      <w:r w:rsidR="00B70684" w:rsidRPr="001264D4">
        <w:rPr>
          <w:rFonts w:eastAsiaTheme="minorHAnsi"/>
          <w:lang w:val="ru-RU"/>
        </w:rPr>
        <w:t>календарни</w:t>
      </w:r>
      <w:proofErr w:type="spellEnd"/>
      <w:r w:rsidR="00B70684" w:rsidRPr="001264D4">
        <w:rPr>
          <w:rFonts w:eastAsiaTheme="minorHAnsi"/>
          <w:lang w:val="ru-RU"/>
        </w:rPr>
        <w:t xml:space="preserve"> дни, считано от </w:t>
      </w:r>
      <w:proofErr w:type="spellStart"/>
      <w:r w:rsidR="00B70684" w:rsidRPr="001264D4">
        <w:rPr>
          <w:rFonts w:eastAsiaTheme="minorHAnsi"/>
          <w:lang w:val="ru-RU"/>
        </w:rPr>
        <w:t>крайния</w:t>
      </w:r>
      <w:proofErr w:type="spellEnd"/>
      <w:r w:rsidR="00B70684" w:rsidRPr="001264D4">
        <w:rPr>
          <w:rFonts w:eastAsiaTheme="minorHAnsi"/>
          <w:lang w:val="ru-RU"/>
        </w:rPr>
        <w:t xml:space="preserve"> срок за </w:t>
      </w:r>
      <w:proofErr w:type="spellStart"/>
      <w:r w:rsidR="00B70684" w:rsidRPr="001264D4">
        <w:rPr>
          <w:rFonts w:eastAsiaTheme="minorHAnsi"/>
          <w:lang w:val="ru-RU"/>
        </w:rPr>
        <w:t>получаване</w:t>
      </w:r>
      <w:proofErr w:type="spellEnd"/>
      <w:r w:rsidR="00B70684" w:rsidRPr="001264D4">
        <w:rPr>
          <w:rFonts w:eastAsiaTheme="minorHAnsi"/>
          <w:lang w:val="ru-RU"/>
        </w:rPr>
        <w:t xml:space="preserve"> на </w:t>
      </w:r>
      <w:proofErr w:type="spellStart"/>
      <w:r w:rsidR="00B70684" w:rsidRPr="001264D4">
        <w:rPr>
          <w:rFonts w:eastAsiaTheme="minorHAnsi"/>
          <w:lang w:val="ru-RU"/>
        </w:rPr>
        <w:t>офертите</w:t>
      </w:r>
      <w:proofErr w:type="spellEnd"/>
      <w:r w:rsidR="00B70684" w:rsidRPr="001264D4">
        <w:rPr>
          <w:rFonts w:eastAsiaTheme="minorHAnsi"/>
          <w:lang w:val="ru-RU"/>
        </w:rPr>
        <w:t xml:space="preserve">. </w:t>
      </w:r>
    </w:p>
    <w:p w14:paraId="43AF44F5" w14:textId="26218C13" w:rsidR="00B70684" w:rsidRPr="001264D4" w:rsidRDefault="005A2C85" w:rsidP="00B70684">
      <w:pPr>
        <w:autoSpaceDE w:val="0"/>
        <w:autoSpaceDN w:val="0"/>
        <w:adjustRightInd w:val="0"/>
        <w:ind w:left="426"/>
        <w:jc w:val="both"/>
        <w:rPr>
          <w:rFonts w:eastAsiaTheme="minorHAnsi"/>
          <w:lang w:val="ru-RU"/>
        </w:rPr>
      </w:pPr>
      <w:r w:rsidRPr="001264D4">
        <w:rPr>
          <w:rFonts w:eastAsiaTheme="minorHAnsi"/>
          <w:b/>
          <w:bCs/>
        </w:rPr>
        <w:t>6</w:t>
      </w:r>
      <w:r w:rsidR="00B70684" w:rsidRPr="001264D4">
        <w:rPr>
          <w:rFonts w:eastAsiaTheme="minorHAnsi"/>
          <w:b/>
          <w:bCs/>
          <w:lang w:val="ru-RU"/>
        </w:rPr>
        <w:t xml:space="preserve">.2. </w:t>
      </w:r>
      <w:proofErr w:type="spellStart"/>
      <w:r w:rsidR="00B70684" w:rsidRPr="001264D4">
        <w:rPr>
          <w:rFonts w:eastAsiaTheme="minorHAnsi"/>
          <w:lang w:val="ru-RU"/>
        </w:rPr>
        <w:t>Възложителят</w:t>
      </w:r>
      <w:proofErr w:type="spellEnd"/>
      <w:r w:rsidR="00B70684" w:rsidRPr="001264D4">
        <w:rPr>
          <w:rFonts w:eastAsiaTheme="minorHAnsi"/>
          <w:lang w:val="ru-RU"/>
        </w:rPr>
        <w:t xml:space="preserve"> </w:t>
      </w:r>
      <w:proofErr w:type="spellStart"/>
      <w:r w:rsidR="00B70684" w:rsidRPr="001264D4">
        <w:rPr>
          <w:rFonts w:eastAsiaTheme="minorHAnsi"/>
          <w:lang w:val="ru-RU"/>
        </w:rPr>
        <w:t>може</w:t>
      </w:r>
      <w:proofErr w:type="spellEnd"/>
      <w:r w:rsidR="00B70684" w:rsidRPr="001264D4">
        <w:rPr>
          <w:rFonts w:eastAsiaTheme="minorHAnsi"/>
          <w:lang w:val="ru-RU"/>
        </w:rPr>
        <w:t xml:space="preserve"> да поиска от </w:t>
      </w:r>
      <w:proofErr w:type="spellStart"/>
      <w:r w:rsidR="00B70684" w:rsidRPr="001264D4">
        <w:rPr>
          <w:rFonts w:eastAsiaTheme="minorHAnsi"/>
          <w:lang w:val="ru-RU"/>
        </w:rPr>
        <w:t>участниците</w:t>
      </w:r>
      <w:proofErr w:type="spellEnd"/>
      <w:r w:rsidR="00B70684" w:rsidRPr="001264D4">
        <w:rPr>
          <w:rFonts w:eastAsiaTheme="minorHAnsi"/>
          <w:lang w:val="ru-RU"/>
        </w:rPr>
        <w:t xml:space="preserve"> да </w:t>
      </w:r>
      <w:proofErr w:type="spellStart"/>
      <w:r w:rsidR="00B70684" w:rsidRPr="001264D4">
        <w:rPr>
          <w:rFonts w:eastAsiaTheme="minorHAnsi"/>
          <w:lang w:val="ru-RU"/>
        </w:rPr>
        <w:t>удължат</w:t>
      </w:r>
      <w:proofErr w:type="spellEnd"/>
      <w:r w:rsidR="00B70684" w:rsidRPr="001264D4">
        <w:rPr>
          <w:rFonts w:eastAsiaTheme="minorHAnsi"/>
          <w:lang w:val="ru-RU"/>
        </w:rPr>
        <w:t xml:space="preserve"> срока на </w:t>
      </w:r>
      <w:proofErr w:type="spellStart"/>
      <w:r w:rsidR="00B70684" w:rsidRPr="001264D4">
        <w:rPr>
          <w:rFonts w:eastAsiaTheme="minorHAnsi"/>
          <w:lang w:val="ru-RU"/>
        </w:rPr>
        <w:t>валидност</w:t>
      </w:r>
      <w:proofErr w:type="spellEnd"/>
      <w:r w:rsidR="00B70684" w:rsidRPr="001264D4">
        <w:rPr>
          <w:rFonts w:eastAsiaTheme="minorHAnsi"/>
          <w:lang w:val="ru-RU"/>
        </w:rPr>
        <w:t xml:space="preserve"> на </w:t>
      </w:r>
      <w:proofErr w:type="spellStart"/>
      <w:r w:rsidR="00B70684" w:rsidRPr="001264D4">
        <w:rPr>
          <w:rFonts w:eastAsiaTheme="minorHAnsi"/>
          <w:lang w:val="ru-RU"/>
        </w:rPr>
        <w:t>офертите</w:t>
      </w:r>
      <w:proofErr w:type="spellEnd"/>
      <w:r w:rsidR="00B70684" w:rsidRPr="001264D4">
        <w:rPr>
          <w:rFonts w:eastAsiaTheme="minorHAnsi"/>
          <w:lang w:val="ru-RU"/>
        </w:rPr>
        <w:t xml:space="preserve"> до </w:t>
      </w:r>
      <w:proofErr w:type="spellStart"/>
      <w:r w:rsidR="00B70684" w:rsidRPr="001264D4">
        <w:rPr>
          <w:rFonts w:eastAsiaTheme="minorHAnsi"/>
          <w:lang w:val="ru-RU"/>
        </w:rPr>
        <w:t>сключване</w:t>
      </w:r>
      <w:proofErr w:type="spellEnd"/>
      <w:r w:rsidR="00B70684" w:rsidRPr="001264D4">
        <w:rPr>
          <w:rFonts w:eastAsiaTheme="minorHAnsi"/>
          <w:lang w:val="ru-RU"/>
        </w:rPr>
        <w:t xml:space="preserve"> на договора. </w:t>
      </w:r>
    </w:p>
    <w:p w14:paraId="35F53496" w14:textId="6A0502D6" w:rsidR="00B70684" w:rsidRPr="001264D4" w:rsidRDefault="005A2C85" w:rsidP="00B70684">
      <w:pPr>
        <w:autoSpaceDE w:val="0"/>
        <w:autoSpaceDN w:val="0"/>
        <w:adjustRightInd w:val="0"/>
        <w:ind w:left="426"/>
        <w:jc w:val="both"/>
        <w:rPr>
          <w:rFonts w:eastAsiaTheme="minorHAnsi"/>
          <w:lang w:val="ru-RU"/>
        </w:rPr>
      </w:pPr>
      <w:r w:rsidRPr="001264D4">
        <w:rPr>
          <w:rFonts w:eastAsiaTheme="minorHAnsi"/>
          <w:b/>
          <w:bCs/>
        </w:rPr>
        <w:t>6</w:t>
      </w:r>
      <w:r w:rsidR="00B70684" w:rsidRPr="001264D4">
        <w:rPr>
          <w:rFonts w:eastAsiaTheme="minorHAnsi"/>
          <w:b/>
          <w:bCs/>
          <w:lang w:val="ru-RU"/>
        </w:rPr>
        <w:t xml:space="preserve">.3. </w:t>
      </w:r>
      <w:proofErr w:type="spellStart"/>
      <w:r w:rsidR="00B70684" w:rsidRPr="001264D4">
        <w:rPr>
          <w:rFonts w:eastAsiaTheme="minorHAnsi"/>
          <w:lang w:val="ru-RU"/>
        </w:rPr>
        <w:t>Участникът</w:t>
      </w:r>
      <w:proofErr w:type="spellEnd"/>
      <w:r w:rsidR="00B70684" w:rsidRPr="001264D4">
        <w:rPr>
          <w:rFonts w:eastAsiaTheme="minorHAnsi"/>
          <w:lang w:val="ru-RU"/>
        </w:rPr>
        <w:t xml:space="preserve"> </w:t>
      </w:r>
      <w:proofErr w:type="spellStart"/>
      <w:r w:rsidR="00B70684" w:rsidRPr="001264D4">
        <w:rPr>
          <w:rFonts w:eastAsiaTheme="minorHAnsi"/>
          <w:lang w:val="ru-RU"/>
        </w:rPr>
        <w:t>ще</w:t>
      </w:r>
      <w:proofErr w:type="spellEnd"/>
      <w:r w:rsidR="00B70684" w:rsidRPr="001264D4">
        <w:rPr>
          <w:rFonts w:eastAsiaTheme="minorHAnsi"/>
          <w:lang w:val="ru-RU"/>
        </w:rPr>
        <w:t xml:space="preserve"> </w:t>
      </w:r>
      <w:proofErr w:type="spellStart"/>
      <w:r w:rsidR="00B70684" w:rsidRPr="001264D4">
        <w:rPr>
          <w:rFonts w:eastAsiaTheme="minorHAnsi"/>
          <w:lang w:val="ru-RU"/>
        </w:rPr>
        <w:t>бъде</w:t>
      </w:r>
      <w:proofErr w:type="spellEnd"/>
      <w:r w:rsidR="00B70684" w:rsidRPr="001264D4">
        <w:rPr>
          <w:rFonts w:eastAsiaTheme="minorHAnsi"/>
          <w:lang w:val="ru-RU"/>
        </w:rPr>
        <w:t xml:space="preserve"> отстранен </w:t>
      </w:r>
      <w:proofErr w:type="gramStart"/>
      <w:r w:rsidR="00B70684" w:rsidRPr="001264D4">
        <w:rPr>
          <w:rFonts w:eastAsiaTheme="minorHAnsi"/>
          <w:lang w:val="ru-RU"/>
        </w:rPr>
        <w:t>от участие</w:t>
      </w:r>
      <w:proofErr w:type="gramEnd"/>
      <w:r w:rsidR="00B70684" w:rsidRPr="001264D4">
        <w:rPr>
          <w:rFonts w:eastAsiaTheme="minorHAnsi"/>
          <w:lang w:val="ru-RU"/>
        </w:rPr>
        <w:t xml:space="preserve"> в </w:t>
      </w:r>
      <w:proofErr w:type="spellStart"/>
      <w:r w:rsidR="00B70684" w:rsidRPr="001264D4">
        <w:rPr>
          <w:rFonts w:eastAsiaTheme="minorHAnsi"/>
          <w:lang w:val="ru-RU"/>
        </w:rPr>
        <w:t>процедурата</w:t>
      </w:r>
      <w:proofErr w:type="spellEnd"/>
      <w:r w:rsidR="00B70684" w:rsidRPr="001264D4">
        <w:rPr>
          <w:rFonts w:eastAsiaTheme="minorHAnsi"/>
          <w:lang w:val="ru-RU"/>
        </w:rPr>
        <w:t xml:space="preserve"> за </w:t>
      </w:r>
      <w:proofErr w:type="spellStart"/>
      <w:r w:rsidR="00B70684" w:rsidRPr="001264D4">
        <w:rPr>
          <w:rFonts w:eastAsiaTheme="minorHAnsi"/>
          <w:lang w:val="ru-RU"/>
        </w:rPr>
        <w:t>възлагане</w:t>
      </w:r>
      <w:proofErr w:type="spellEnd"/>
      <w:r w:rsidR="00B70684" w:rsidRPr="001264D4">
        <w:rPr>
          <w:rFonts w:eastAsiaTheme="minorHAnsi"/>
          <w:lang w:val="ru-RU"/>
        </w:rPr>
        <w:t xml:space="preserve"> на </w:t>
      </w:r>
      <w:proofErr w:type="spellStart"/>
      <w:r w:rsidR="00B70684" w:rsidRPr="001264D4">
        <w:rPr>
          <w:rFonts w:eastAsiaTheme="minorHAnsi"/>
          <w:lang w:val="ru-RU"/>
        </w:rPr>
        <w:t>настоящата</w:t>
      </w:r>
      <w:proofErr w:type="spellEnd"/>
      <w:r w:rsidR="00B70684" w:rsidRPr="001264D4">
        <w:rPr>
          <w:rFonts w:eastAsiaTheme="minorHAnsi"/>
          <w:lang w:val="ru-RU"/>
        </w:rPr>
        <w:t xml:space="preserve"> </w:t>
      </w:r>
      <w:proofErr w:type="spellStart"/>
      <w:r w:rsidR="00B70684" w:rsidRPr="001264D4">
        <w:rPr>
          <w:rFonts w:eastAsiaTheme="minorHAnsi"/>
          <w:lang w:val="ru-RU"/>
        </w:rPr>
        <w:t>поръчка</w:t>
      </w:r>
      <w:proofErr w:type="spellEnd"/>
      <w:r w:rsidR="00B70684" w:rsidRPr="001264D4">
        <w:rPr>
          <w:rFonts w:eastAsiaTheme="minorHAnsi"/>
          <w:lang w:val="ru-RU"/>
        </w:rPr>
        <w:t xml:space="preserve">, </w:t>
      </w:r>
      <w:proofErr w:type="spellStart"/>
      <w:r w:rsidR="00B70684" w:rsidRPr="001264D4">
        <w:rPr>
          <w:rFonts w:eastAsiaTheme="minorHAnsi"/>
          <w:lang w:val="ru-RU"/>
        </w:rPr>
        <w:t>ако</w:t>
      </w:r>
      <w:proofErr w:type="spellEnd"/>
      <w:r w:rsidR="00B70684" w:rsidRPr="001264D4">
        <w:rPr>
          <w:rFonts w:eastAsiaTheme="minorHAnsi"/>
          <w:lang w:val="ru-RU"/>
        </w:rPr>
        <w:t xml:space="preserve"> </w:t>
      </w:r>
      <w:proofErr w:type="spellStart"/>
      <w:r w:rsidR="00B70684" w:rsidRPr="001264D4">
        <w:rPr>
          <w:rFonts w:eastAsiaTheme="minorHAnsi"/>
          <w:lang w:val="ru-RU"/>
        </w:rPr>
        <w:t>представи</w:t>
      </w:r>
      <w:proofErr w:type="spellEnd"/>
      <w:r w:rsidR="00B70684" w:rsidRPr="001264D4">
        <w:rPr>
          <w:rFonts w:eastAsiaTheme="minorHAnsi"/>
          <w:lang w:val="ru-RU"/>
        </w:rPr>
        <w:t xml:space="preserve"> оферта с </w:t>
      </w:r>
      <w:proofErr w:type="spellStart"/>
      <w:r w:rsidR="00B70684" w:rsidRPr="001264D4">
        <w:rPr>
          <w:rFonts w:eastAsiaTheme="minorHAnsi"/>
          <w:lang w:val="ru-RU"/>
        </w:rPr>
        <w:t>по-кратък</w:t>
      </w:r>
      <w:proofErr w:type="spellEnd"/>
      <w:r w:rsidR="00B70684" w:rsidRPr="001264D4">
        <w:rPr>
          <w:rFonts w:eastAsiaTheme="minorHAnsi"/>
          <w:lang w:val="ru-RU"/>
        </w:rPr>
        <w:t xml:space="preserve"> срок на </w:t>
      </w:r>
      <w:proofErr w:type="spellStart"/>
      <w:r w:rsidR="00B70684" w:rsidRPr="001264D4">
        <w:rPr>
          <w:rFonts w:eastAsiaTheme="minorHAnsi"/>
          <w:lang w:val="ru-RU"/>
        </w:rPr>
        <w:t>валидност</w:t>
      </w:r>
      <w:proofErr w:type="spellEnd"/>
      <w:r w:rsidR="00B70684" w:rsidRPr="001264D4">
        <w:rPr>
          <w:rFonts w:eastAsiaTheme="minorHAnsi"/>
          <w:lang w:val="ru-RU"/>
        </w:rPr>
        <w:t xml:space="preserve"> или </w:t>
      </w:r>
      <w:proofErr w:type="spellStart"/>
      <w:r w:rsidR="00B70684" w:rsidRPr="001264D4">
        <w:rPr>
          <w:rFonts w:eastAsiaTheme="minorHAnsi"/>
          <w:lang w:val="ru-RU"/>
        </w:rPr>
        <w:t>откаже</w:t>
      </w:r>
      <w:proofErr w:type="spellEnd"/>
      <w:r w:rsidR="00B70684" w:rsidRPr="001264D4">
        <w:rPr>
          <w:rFonts w:eastAsiaTheme="minorHAnsi"/>
          <w:lang w:val="ru-RU"/>
        </w:rPr>
        <w:t xml:space="preserve"> да </w:t>
      </w:r>
      <w:proofErr w:type="spellStart"/>
      <w:r w:rsidR="00B70684" w:rsidRPr="001264D4">
        <w:rPr>
          <w:rFonts w:eastAsiaTheme="minorHAnsi"/>
          <w:lang w:val="ru-RU"/>
        </w:rPr>
        <w:t>удължи</w:t>
      </w:r>
      <w:proofErr w:type="spellEnd"/>
      <w:r w:rsidR="00B70684" w:rsidRPr="001264D4">
        <w:rPr>
          <w:rFonts w:eastAsiaTheme="minorHAnsi"/>
          <w:lang w:val="ru-RU"/>
        </w:rPr>
        <w:t xml:space="preserve"> срока на </w:t>
      </w:r>
      <w:proofErr w:type="spellStart"/>
      <w:r w:rsidR="00B70684" w:rsidRPr="001264D4">
        <w:rPr>
          <w:rFonts w:eastAsiaTheme="minorHAnsi"/>
          <w:lang w:val="ru-RU"/>
        </w:rPr>
        <w:t>валидност</w:t>
      </w:r>
      <w:proofErr w:type="spellEnd"/>
      <w:r w:rsidR="00B70684" w:rsidRPr="001264D4">
        <w:rPr>
          <w:rFonts w:eastAsiaTheme="minorHAnsi"/>
          <w:lang w:val="ru-RU"/>
        </w:rPr>
        <w:t xml:space="preserve"> на </w:t>
      </w:r>
      <w:proofErr w:type="spellStart"/>
      <w:r w:rsidR="00B70684" w:rsidRPr="001264D4">
        <w:rPr>
          <w:rFonts w:eastAsiaTheme="minorHAnsi"/>
          <w:lang w:val="ru-RU"/>
        </w:rPr>
        <w:t>офертата</w:t>
      </w:r>
      <w:proofErr w:type="spellEnd"/>
      <w:r w:rsidR="00B70684" w:rsidRPr="001264D4">
        <w:rPr>
          <w:rFonts w:eastAsiaTheme="minorHAnsi"/>
          <w:lang w:val="ru-RU"/>
        </w:rPr>
        <w:t xml:space="preserve"> си след </w:t>
      </w:r>
      <w:proofErr w:type="spellStart"/>
      <w:r w:rsidR="00B70684" w:rsidRPr="001264D4">
        <w:rPr>
          <w:rFonts w:eastAsiaTheme="minorHAnsi"/>
          <w:lang w:val="ru-RU"/>
        </w:rPr>
        <w:t>отправяне</w:t>
      </w:r>
      <w:proofErr w:type="spellEnd"/>
      <w:r w:rsidR="00B70684" w:rsidRPr="001264D4">
        <w:rPr>
          <w:rFonts w:eastAsiaTheme="minorHAnsi"/>
          <w:lang w:val="ru-RU"/>
        </w:rPr>
        <w:t xml:space="preserve"> на </w:t>
      </w:r>
      <w:proofErr w:type="spellStart"/>
      <w:r w:rsidR="00B70684" w:rsidRPr="001264D4">
        <w:rPr>
          <w:rFonts w:eastAsiaTheme="minorHAnsi"/>
          <w:lang w:val="ru-RU"/>
        </w:rPr>
        <w:t>покана</w:t>
      </w:r>
      <w:proofErr w:type="spellEnd"/>
      <w:r w:rsidR="00B70684" w:rsidRPr="001264D4">
        <w:rPr>
          <w:rFonts w:eastAsiaTheme="minorHAnsi"/>
          <w:lang w:val="ru-RU"/>
        </w:rPr>
        <w:t xml:space="preserve"> от страна на </w:t>
      </w:r>
      <w:proofErr w:type="spellStart"/>
      <w:r w:rsidR="00B70684" w:rsidRPr="001264D4">
        <w:rPr>
          <w:rFonts w:eastAsiaTheme="minorHAnsi"/>
          <w:lang w:val="ru-RU"/>
        </w:rPr>
        <w:t>възложителя</w:t>
      </w:r>
      <w:proofErr w:type="spellEnd"/>
      <w:r w:rsidR="00B70684" w:rsidRPr="001264D4">
        <w:rPr>
          <w:rFonts w:eastAsiaTheme="minorHAnsi"/>
          <w:lang w:val="ru-RU"/>
        </w:rPr>
        <w:t xml:space="preserve"> и в определения в </w:t>
      </w:r>
      <w:proofErr w:type="spellStart"/>
      <w:r w:rsidR="00B70684" w:rsidRPr="001264D4">
        <w:rPr>
          <w:rFonts w:eastAsiaTheme="minorHAnsi"/>
          <w:lang w:val="ru-RU"/>
        </w:rPr>
        <w:t>нея</w:t>
      </w:r>
      <w:proofErr w:type="spellEnd"/>
      <w:r w:rsidR="00B70684" w:rsidRPr="001264D4">
        <w:rPr>
          <w:rFonts w:eastAsiaTheme="minorHAnsi"/>
          <w:lang w:val="ru-RU"/>
        </w:rPr>
        <w:t xml:space="preserve"> срок. </w:t>
      </w:r>
    </w:p>
    <w:p w14:paraId="4296F4F9" w14:textId="77777777" w:rsidR="002F586A" w:rsidRPr="00627644" w:rsidRDefault="002F586A" w:rsidP="0073535C">
      <w:pPr>
        <w:tabs>
          <w:tab w:val="left" w:pos="426"/>
        </w:tabs>
        <w:ind w:left="426"/>
        <w:jc w:val="both"/>
        <w:rPr>
          <w:highlight w:val="yellow"/>
        </w:rPr>
      </w:pPr>
    </w:p>
    <w:p w14:paraId="303DC510" w14:textId="77777777" w:rsidR="002F586A" w:rsidRPr="00627644" w:rsidRDefault="002F586A" w:rsidP="0073535C">
      <w:pPr>
        <w:tabs>
          <w:tab w:val="left" w:pos="426"/>
        </w:tabs>
        <w:ind w:left="426"/>
        <w:jc w:val="both"/>
        <w:rPr>
          <w:highlight w:val="yellow"/>
        </w:rPr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9300"/>
      </w:tblGrid>
      <w:tr w:rsidR="00080B0C" w:rsidRPr="001264D4" w14:paraId="27B596F5" w14:textId="77777777" w:rsidTr="00A74C79">
        <w:tc>
          <w:tcPr>
            <w:tcW w:w="9300" w:type="dxa"/>
          </w:tcPr>
          <w:p w14:paraId="4CBDC82F" w14:textId="77777777" w:rsidR="002F586A" w:rsidRPr="001264D4" w:rsidRDefault="002F586A" w:rsidP="0073535C">
            <w:pPr>
              <w:pStyle w:val="Default"/>
              <w:tabs>
                <w:tab w:val="left" w:pos="426"/>
              </w:tabs>
              <w:ind w:left="426"/>
              <w:jc w:val="center"/>
              <w:rPr>
                <w:color w:val="auto"/>
                <w:lang w:val="bg-BG"/>
              </w:rPr>
            </w:pPr>
            <w:r w:rsidRPr="001264D4">
              <w:rPr>
                <w:b/>
                <w:bCs/>
                <w:color w:val="auto"/>
                <w:lang w:val="bg-BG"/>
              </w:rPr>
              <w:t>ІІ. ИЗИСКВАНИЯ КЪМ УЧАСТНИЦИТЕ В ПРОЦЕДУРАТА</w:t>
            </w:r>
          </w:p>
        </w:tc>
      </w:tr>
    </w:tbl>
    <w:p w14:paraId="7C6CED59" w14:textId="77777777" w:rsidR="002F586A" w:rsidRPr="001264D4" w:rsidRDefault="002F586A" w:rsidP="0073535C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</w:p>
    <w:p w14:paraId="38C80400" w14:textId="77777777" w:rsidR="00D17CE3" w:rsidRPr="001264D4" w:rsidRDefault="00D17CE3" w:rsidP="00D17CE3">
      <w:pPr>
        <w:autoSpaceDE w:val="0"/>
        <w:autoSpaceDN w:val="0"/>
        <w:adjustRightInd w:val="0"/>
        <w:ind w:left="426"/>
        <w:jc w:val="both"/>
        <w:rPr>
          <w:rFonts w:eastAsiaTheme="minorHAnsi"/>
          <w:b/>
        </w:rPr>
      </w:pPr>
      <w:r w:rsidRPr="001264D4">
        <w:rPr>
          <w:rFonts w:eastAsiaTheme="minorHAnsi"/>
          <w:b/>
        </w:rPr>
        <w:t>1. УСЛОВИЯ ЗА УЧАСТИЕ В ПРОЦЕДУРАТА</w:t>
      </w:r>
    </w:p>
    <w:p w14:paraId="6C4E3AA8" w14:textId="77777777" w:rsidR="00D17CE3" w:rsidRPr="001264D4" w:rsidRDefault="00D17CE3" w:rsidP="00D17CE3">
      <w:pPr>
        <w:autoSpaceDE w:val="0"/>
        <w:autoSpaceDN w:val="0"/>
        <w:adjustRightInd w:val="0"/>
        <w:ind w:left="426"/>
        <w:jc w:val="both"/>
        <w:rPr>
          <w:rFonts w:eastAsiaTheme="minorHAnsi"/>
        </w:rPr>
      </w:pPr>
    </w:p>
    <w:p w14:paraId="102D23E3" w14:textId="77777777" w:rsidR="00D17CE3" w:rsidRPr="001264D4" w:rsidRDefault="00D17CE3" w:rsidP="00D17CE3">
      <w:pPr>
        <w:tabs>
          <w:tab w:val="left" w:pos="630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1.1</w:t>
      </w:r>
      <w:r w:rsidRPr="001264D4">
        <w:rPr>
          <w:b/>
          <w:lang w:eastAsia="x-none"/>
        </w:rPr>
        <w:t xml:space="preserve">. </w:t>
      </w:r>
      <w:r w:rsidRPr="001264D4">
        <w:t xml:space="preserve">Участник в настоящата поръчка може да бъде всяко българско или чуждестранно физическо или юридическо лице или техни обединения, както и всяко друго образувание, което има право да изпълнява строителство, доставки или услуги съгласно </w:t>
      </w:r>
      <w:r w:rsidRPr="001264D4">
        <w:lastRenderedPageBreak/>
        <w:t>законодателството на държавата, в която то е установено</w:t>
      </w:r>
      <w:r w:rsidRPr="001264D4">
        <w:rPr>
          <w:lang w:eastAsia="x-none"/>
        </w:rPr>
        <w:t>, като всеки участник трябва да отговаря на предварително обявените изисквания на Възложителя в документацията за участие в поръчката.</w:t>
      </w:r>
    </w:p>
    <w:p w14:paraId="2EC681D3" w14:textId="77777777" w:rsidR="00D17CE3" w:rsidRPr="001264D4" w:rsidRDefault="00D17CE3" w:rsidP="00D17CE3">
      <w:pPr>
        <w:tabs>
          <w:tab w:val="left" w:pos="851"/>
          <w:tab w:val="left" w:pos="993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1.2. Участниците са длъжни да съблюдават сроковете и условията, документацията за участие.</w:t>
      </w:r>
    </w:p>
    <w:p w14:paraId="106F44A3" w14:textId="77777777" w:rsidR="00D17CE3" w:rsidRPr="001264D4" w:rsidRDefault="00D17CE3" w:rsidP="00D17CE3">
      <w:pPr>
        <w:tabs>
          <w:tab w:val="left" w:pos="851"/>
          <w:tab w:val="left" w:pos="993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1.3. Участниците се представляват от лицата, представляващи ги по закон или от лице, което представлява участника по пълномощие.</w:t>
      </w:r>
    </w:p>
    <w:p w14:paraId="17A8D18C" w14:textId="77777777" w:rsidR="00D17CE3" w:rsidRPr="001264D4" w:rsidRDefault="00D17CE3" w:rsidP="00D17CE3">
      <w:pPr>
        <w:tabs>
          <w:tab w:val="left" w:pos="851"/>
          <w:tab w:val="left" w:pos="993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1.4. За участие в поръчката участникът изготвя и представя оферта, като се придържа точно към обявените от Възложителя условия.</w:t>
      </w:r>
    </w:p>
    <w:p w14:paraId="427BA168" w14:textId="77777777" w:rsidR="00D17CE3" w:rsidRPr="001264D4" w:rsidRDefault="00D17CE3" w:rsidP="00D17CE3">
      <w:pPr>
        <w:tabs>
          <w:tab w:val="left" w:pos="851"/>
          <w:tab w:val="left" w:pos="993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1.5. Участниците – обединения следва да определят партньор, който да представлява обединението за целите на процедурата и да уговорят солидарна отговорност на членовете на обединението при изпълнение на поръчката, когато такава не е предвидена съгласно приложимото законодателство.</w:t>
      </w:r>
    </w:p>
    <w:p w14:paraId="1BEBD971" w14:textId="77777777" w:rsidR="00D17CE3" w:rsidRPr="001264D4" w:rsidRDefault="00D17CE3" w:rsidP="00D17CE3">
      <w:pPr>
        <w:tabs>
          <w:tab w:val="left" w:pos="851"/>
          <w:tab w:val="left" w:pos="993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1.6. В случай, че участникът в процедурата е обединение от физически и/или юридически лица, което не е юридическо лице, следва да представи копие от документа за създаване на обединението, както и следната информация във връзка с конкретната поръчка:</w:t>
      </w:r>
    </w:p>
    <w:p w14:paraId="4201828B" w14:textId="77777777" w:rsidR="00D17CE3" w:rsidRPr="001264D4" w:rsidRDefault="00D17CE3" w:rsidP="00D17CE3">
      <w:pPr>
        <w:shd w:val="clear" w:color="auto" w:fill="FEFEFE"/>
        <w:tabs>
          <w:tab w:val="num" w:pos="0"/>
          <w:tab w:val="left" w:pos="851"/>
        </w:tabs>
        <w:ind w:left="426"/>
        <w:contextualSpacing/>
        <w:rPr>
          <w:lang w:eastAsia="x-none"/>
        </w:rPr>
      </w:pPr>
      <w:r w:rsidRPr="001264D4">
        <w:rPr>
          <w:lang w:eastAsia="x-none"/>
        </w:rPr>
        <w:t>1. правата и задълженията на участниците в обединението;</w:t>
      </w:r>
    </w:p>
    <w:p w14:paraId="4EF9D4B4" w14:textId="77777777" w:rsidR="00D17CE3" w:rsidRPr="001264D4" w:rsidRDefault="00D17CE3" w:rsidP="00D17CE3">
      <w:pPr>
        <w:shd w:val="clear" w:color="auto" w:fill="FEFEFE"/>
        <w:tabs>
          <w:tab w:val="num" w:pos="0"/>
          <w:tab w:val="left" w:pos="851"/>
        </w:tabs>
        <w:ind w:left="426"/>
        <w:contextualSpacing/>
        <w:rPr>
          <w:lang w:eastAsia="x-none"/>
        </w:rPr>
      </w:pPr>
      <w:r w:rsidRPr="001264D4">
        <w:rPr>
          <w:lang w:eastAsia="x-none"/>
        </w:rPr>
        <w:t>2. разпределението на отговорността между членовете на обединението;</w:t>
      </w:r>
    </w:p>
    <w:p w14:paraId="6161DECC" w14:textId="77777777" w:rsidR="00D17CE3" w:rsidRPr="001264D4" w:rsidRDefault="00D17CE3" w:rsidP="00D17CE3">
      <w:pPr>
        <w:shd w:val="clear" w:color="auto" w:fill="FEFEFE"/>
        <w:tabs>
          <w:tab w:val="num" w:pos="0"/>
          <w:tab w:val="left" w:pos="851"/>
        </w:tabs>
        <w:ind w:left="426"/>
        <w:contextualSpacing/>
        <w:rPr>
          <w:lang w:eastAsia="x-none"/>
        </w:rPr>
      </w:pPr>
      <w:r w:rsidRPr="001264D4">
        <w:rPr>
          <w:lang w:eastAsia="x-none"/>
        </w:rPr>
        <w:t>3. дейностите, които ще изпълнява всеки член на обединението.</w:t>
      </w:r>
    </w:p>
    <w:p w14:paraId="02AD170C" w14:textId="77777777" w:rsidR="00D17CE3" w:rsidRPr="001264D4" w:rsidRDefault="00D17CE3" w:rsidP="00D17CE3">
      <w:pPr>
        <w:tabs>
          <w:tab w:val="num" w:pos="0"/>
          <w:tab w:val="left" w:pos="851"/>
          <w:tab w:val="left" w:pos="993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1.7. Лице, което участва в обединение или е дало съгласие да бъде подизпълнител на друг участник, не може да подава самостоятелно оферта.</w:t>
      </w:r>
    </w:p>
    <w:p w14:paraId="4559E028" w14:textId="77777777" w:rsidR="00D17CE3" w:rsidRPr="001264D4" w:rsidRDefault="00D17CE3" w:rsidP="00D17CE3">
      <w:pPr>
        <w:tabs>
          <w:tab w:val="num" w:pos="0"/>
          <w:tab w:val="left" w:pos="851"/>
          <w:tab w:val="left" w:pos="993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1.8. В процедура за възлагане на поръчката едно физическо или юридическо лице може да участва само в едно обединение.</w:t>
      </w:r>
    </w:p>
    <w:p w14:paraId="23F92C3C" w14:textId="77777777" w:rsidR="00D17CE3" w:rsidRPr="001264D4" w:rsidRDefault="00D17CE3" w:rsidP="00D17CE3">
      <w:pPr>
        <w:tabs>
          <w:tab w:val="num" w:pos="0"/>
          <w:tab w:val="left" w:pos="851"/>
          <w:tab w:val="left" w:pos="993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1.9. Клон на чуждестранно лице може да е самостоятелен участник в процедурата за възлагане на поръчката, ако може самостоятелно да подаде оферта и да сключи договор, съгласно законодателството на държавата, в която е установен клонът.</w:t>
      </w:r>
    </w:p>
    <w:p w14:paraId="2922D224" w14:textId="77777777" w:rsidR="00D17CE3" w:rsidRPr="001264D4" w:rsidRDefault="00D17CE3" w:rsidP="00D17CE3">
      <w:pPr>
        <w:tabs>
          <w:tab w:val="num" w:pos="0"/>
        </w:tabs>
        <w:ind w:left="426"/>
        <w:jc w:val="both"/>
      </w:pPr>
    </w:p>
    <w:p w14:paraId="37E46879" w14:textId="77777777" w:rsidR="00D17CE3" w:rsidRPr="001264D4" w:rsidRDefault="00D17CE3" w:rsidP="00D17CE3">
      <w:pPr>
        <w:tabs>
          <w:tab w:val="left" w:pos="568"/>
        </w:tabs>
        <w:ind w:left="426"/>
        <w:jc w:val="both"/>
      </w:pPr>
      <w:r w:rsidRPr="001264D4">
        <w:rPr>
          <w:b/>
          <w:u w:val="single"/>
          <w:lang w:eastAsia="x-none"/>
        </w:rPr>
        <w:t>2. ЛИЧНО СЪСТОЯНИЕ НА УЧАСТНИЦИТЕ</w:t>
      </w:r>
    </w:p>
    <w:p w14:paraId="5088C90A" w14:textId="77777777" w:rsidR="00D17CE3" w:rsidRPr="00627644" w:rsidRDefault="00D17CE3" w:rsidP="00D17CE3">
      <w:pPr>
        <w:tabs>
          <w:tab w:val="num" w:pos="0"/>
        </w:tabs>
        <w:ind w:left="426"/>
        <w:jc w:val="both"/>
        <w:rPr>
          <w:highlight w:val="yellow"/>
        </w:rPr>
      </w:pPr>
    </w:p>
    <w:p w14:paraId="2A9571BB" w14:textId="77777777" w:rsidR="00D17CE3" w:rsidRPr="001264D4" w:rsidRDefault="00D17CE3" w:rsidP="00D17CE3">
      <w:pPr>
        <w:tabs>
          <w:tab w:val="num" w:pos="0"/>
          <w:tab w:val="left" w:pos="567"/>
        </w:tabs>
        <w:ind w:left="426"/>
        <w:jc w:val="both"/>
      </w:pPr>
      <w:r w:rsidRPr="001264D4">
        <w:t>Участниците са длъжни да уведомят писмено Възложителя в 3-дневен срок от настъпване на някое от обстоятелствата, посочени в т. 2.1 .</w:t>
      </w:r>
    </w:p>
    <w:p w14:paraId="4238D864" w14:textId="77777777" w:rsidR="00D17CE3" w:rsidRPr="001264D4" w:rsidRDefault="00D17CE3" w:rsidP="00D17CE3">
      <w:pPr>
        <w:tabs>
          <w:tab w:val="num" w:pos="0"/>
          <w:tab w:val="left" w:pos="567"/>
          <w:tab w:val="left" w:pos="993"/>
        </w:tabs>
        <w:ind w:left="426"/>
        <w:contextualSpacing/>
        <w:jc w:val="both"/>
        <w:rPr>
          <w:lang w:eastAsia="x-none"/>
        </w:rPr>
      </w:pPr>
      <w:r w:rsidRPr="001264D4">
        <w:rPr>
          <w:lang w:eastAsia="x-none"/>
        </w:rPr>
        <w:t>2.1</w:t>
      </w:r>
      <w:r w:rsidRPr="001264D4">
        <w:rPr>
          <w:b/>
          <w:lang w:eastAsia="x-none"/>
        </w:rPr>
        <w:t>.</w:t>
      </w:r>
      <w:r w:rsidRPr="001264D4">
        <w:rPr>
          <w:lang w:eastAsia="x-none"/>
        </w:rPr>
        <w:t xml:space="preserve"> Възложителят отстранява от участие в процедура за възлагане на поръчката участник, за когото е налице някое от основанията, възникнало преди или по време на процедурата, а именно:</w:t>
      </w:r>
    </w:p>
    <w:p w14:paraId="19D25CC8" w14:textId="77777777" w:rsidR="00D17CE3" w:rsidRPr="001264D4" w:rsidRDefault="00D17CE3" w:rsidP="00D17CE3">
      <w:pPr>
        <w:tabs>
          <w:tab w:val="num" w:pos="0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2.1.1. е осъден с влязла в сила присъда, за престъпление по чл. 108а, чл. 159а - 159г, чл. 172, чл. 192а, чл. 194 - 217, чл. 219 - 252, чл. 253 - 260, чл. 301 - 307, чл. 321, 321а и чл. 352 - 353е от Наказателния кодекс или за престъпление, аналогично на посочените, в друга държава членка или трета страна;</w:t>
      </w:r>
    </w:p>
    <w:p w14:paraId="363E2013" w14:textId="77777777" w:rsidR="00D17CE3" w:rsidRPr="001264D4" w:rsidRDefault="00D17CE3" w:rsidP="00D17CE3">
      <w:pPr>
        <w:tabs>
          <w:tab w:val="num" w:pos="0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2.1.2.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орган;</w:t>
      </w:r>
    </w:p>
    <w:p w14:paraId="08615452" w14:textId="77777777" w:rsidR="00D17CE3" w:rsidRPr="001264D4" w:rsidRDefault="00D17CE3" w:rsidP="00D17CE3">
      <w:pPr>
        <w:tabs>
          <w:tab w:val="num" w:pos="0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2.1.3. е налице неравнопоставеност в случаите по чл. 44, ал. 5 от ЗОП;</w:t>
      </w:r>
    </w:p>
    <w:p w14:paraId="18EC71FB" w14:textId="77777777" w:rsidR="00D17CE3" w:rsidRPr="001264D4" w:rsidRDefault="00D17CE3" w:rsidP="00D17CE3">
      <w:pPr>
        <w:tabs>
          <w:tab w:val="num" w:pos="0"/>
        </w:tabs>
        <w:ind w:left="426"/>
        <w:rPr>
          <w:lang w:eastAsia="x-none"/>
        </w:rPr>
      </w:pPr>
      <w:r w:rsidRPr="001264D4">
        <w:rPr>
          <w:lang w:eastAsia="x-none"/>
        </w:rPr>
        <w:t>2.1.4. е установено, че:</w:t>
      </w:r>
    </w:p>
    <w:p w14:paraId="41DD79C2" w14:textId="77777777" w:rsidR="00D17CE3" w:rsidRPr="001264D4" w:rsidRDefault="00D17CE3" w:rsidP="00D17CE3">
      <w:pPr>
        <w:tabs>
          <w:tab w:val="num" w:pos="0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а) е представил документ с невярно съдържание, с който се доказва декларираната липса на основания за отстраняване или декларираното изпълнение на критериите за подбор;</w:t>
      </w:r>
    </w:p>
    <w:p w14:paraId="6894DD91" w14:textId="77777777" w:rsidR="00D17CE3" w:rsidRPr="001264D4" w:rsidRDefault="00D17CE3" w:rsidP="00D17CE3">
      <w:pPr>
        <w:tabs>
          <w:tab w:val="num" w:pos="0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lastRenderedPageBreak/>
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14:paraId="3204F891" w14:textId="77777777" w:rsidR="00D17CE3" w:rsidRPr="001264D4" w:rsidRDefault="00D17CE3" w:rsidP="00D17CE3">
      <w:pPr>
        <w:tabs>
          <w:tab w:val="num" w:pos="0"/>
        </w:tabs>
        <w:autoSpaceDE w:val="0"/>
        <w:autoSpaceDN w:val="0"/>
        <w:adjustRightInd w:val="0"/>
        <w:ind w:left="426"/>
        <w:jc w:val="both"/>
        <w:rPr>
          <w:lang w:eastAsia="bg-BG"/>
        </w:rPr>
      </w:pPr>
      <w:r w:rsidRPr="001264D4">
        <w:rPr>
          <w:lang w:eastAsia="x-none"/>
        </w:rPr>
        <w:t>2.1.5.</w:t>
      </w:r>
      <w:r w:rsidRPr="001264D4">
        <w:rPr>
          <w:b/>
          <w:lang w:eastAsia="x-none"/>
        </w:rPr>
        <w:t xml:space="preserve"> </w:t>
      </w:r>
      <w:r w:rsidRPr="001264D4">
        <w:rPr>
          <w:lang w:eastAsia="bg-BG"/>
        </w:rPr>
        <w:t>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участникът е установен</w:t>
      </w:r>
      <w:r w:rsidRPr="001264D4">
        <w:rPr>
          <w:lang w:eastAsia="x-none"/>
        </w:rPr>
        <w:t>;</w:t>
      </w:r>
    </w:p>
    <w:p w14:paraId="03C093F1" w14:textId="77777777" w:rsidR="00D17CE3" w:rsidRPr="001264D4" w:rsidRDefault="00D17CE3" w:rsidP="00D17CE3">
      <w:pPr>
        <w:tabs>
          <w:tab w:val="num" w:pos="0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2.1.6. е налице конфликт на интереси, който не може да бъде отстранен;</w:t>
      </w:r>
    </w:p>
    <w:p w14:paraId="0DF8400C" w14:textId="77777777" w:rsidR="00D17CE3" w:rsidRPr="001264D4" w:rsidRDefault="00D17CE3" w:rsidP="00D17CE3">
      <w:pPr>
        <w:tabs>
          <w:tab w:val="num" w:pos="0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2.1.7. Основанията по т. 2.1.2. не се прилагат, когато размерът на неплатените дължими данъци или социално – осигурителни вноски е не повече от 1 на сто от сумата на годишния общ оборот за последната приключена финансова година.</w:t>
      </w:r>
    </w:p>
    <w:p w14:paraId="07BDC861" w14:textId="77777777" w:rsidR="00D17CE3" w:rsidRPr="001264D4" w:rsidRDefault="00D17CE3" w:rsidP="00D17CE3">
      <w:pPr>
        <w:tabs>
          <w:tab w:val="num" w:pos="0"/>
        </w:tabs>
        <w:ind w:left="426"/>
        <w:jc w:val="both"/>
        <w:rPr>
          <w:lang w:eastAsia="x-none"/>
        </w:rPr>
      </w:pPr>
      <w:r w:rsidRPr="001264D4">
        <w:rPr>
          <w:lang w:eastAsia="x-none"/>
        </w:rPr>
        <w:t>2.1.8. Основанията по т. 2.1.1 и т. 2.1.6  се отнасят за лицата, които представляват участника и за членовете на неговите управителни и надзорни органи съгласно регистъра, в който е вписан участникът,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Pr="001264D4">
        <w:rPr>
          <w:lang w:eastAsia="bg-BG"/>
        </w:rPr>
        <w:t xml:space="preserve"> К</w:t>
      </w:r>
      <w:r w:rsidRPr="001264D4">
        <w:rPr>
          <w:lang w:eastAsia="x-none"/>
        </w:rPr>
        <w:t>огато участникът, или юридическо лице в състава на негов контролен или управителен орган се представлява от физическо лице по пълномощие, основанията по т. 2.1.1 и т.2.1.6. се отнасят и за това физическо лице.</w:t>
      </w:r>
    </w:p>
    <w:p w14:paraId="16BCF7AC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b/>
          <w:i/>
          <w:lang w:eastAsia="x-none"/>
        </w:rPr>
        <w:t>Забележка:</w:t>
      </w:r>
      <w:r w:rsidRPr="001264D4">
        <w:rPr>
          <w:lang w:eastAsia="x-none"/>
        </w:rPr>
        <w:t xml:space="preserve"> </w:t>
      </w:r>
      <w:r w:rsidRPr="001264D4">
        <w:rPr>
          <w:i/>
          <w:lang w:eastAsia="x-none"/>
        </w:rPr>
        <w:t>Лицата по чл. 54, ал. 2 от ЗОП са, както следва:</w:t>
      </w:r>
    </w:p>
    <w:p w14:paraId="6A76516E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1. при събирателно дружество – лицата по чл. 84, ал. 1 и чл. 89, ал. 1 от Търговския закон;</w:t>
      </w:r>
    </w:p>
    <w:p w14:paraId="581EE1E5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2. при командитно дружество – неограничено отговорните съдружници по чл. 105 от Търговския закон;</w:t>
      </w:r>
    </w:p>
    <w:p w14:paraId="33CCEE7A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3. при дружество с ограничена отговорност – лицата по чл. 141, ал. 2 от Търговския закон, а при еднолично дружество с ограничена отговорност – лицата по чл. 147, ал. 1 от Търговския закон;</w:t>
      </w:r>
    </w:p>
    <w:p w14:paraId="57E58174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4. при акционерно дружество – лицата по чл. 241, ал. 1, чл. 242, ал. 1 и чл. 244, ал. 1 от Търговския закон;</w:t>
      </w:r>
    </w:p>
    <w:p w14:paraId="1AA435C1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5. при командитно дружество с акции – лицата по чл. 256 от Търговския закон;</w:t>
      </w:r>
    </w:p>
    <w:p w14:paraId="28AEF532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6. при едноличен търговец – физическото лице – търговец;</w:t>
      </w:r>
    </w:p>
    <w:p w14:paraId="5B014EF6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7. при клон на чуждестранно лице – лицето, което управлява и представлява клона или има аналогични права съгласно законодателството на държавата, в която клонът е регистриран;</w:t>
      </w:r>
    </w:p>
    <w:p w14:paraId="5C3F1E5D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8. при кооперациите – лицата по чл. 20, ал. 1 и чл. 27, ал. 1 от Закона за кооперациите;</w:t>
      </w:r>
    </w:p>
    <w:p w14:paraId="7C7CBE4F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9. при сдружения - членовете на управителния съвет по чл. 30, ал. 1 от Закона за юридическите лица с нестопанска цел или управителя, в случаите по чл. 30, ал. 3 от Закона за юридическите лица с нестопанска цел;</w:t>
      </w:r>
    </w:p>
    <w:p w14:paraId="589DC573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10. при фондациите – лицата по чл. 35, ал. 1 от Закона за юридическите лица с нестопанска цел;</w:t>
      </w:r>
    </w:p>
    <w:p w14:paraId="37ACA438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11. в случаите по т. 1 - 7 – и прокуристите, когато има такива;</w:t>
      </w:r>
    </w:p>
    <w:p w14:paraId="7524D135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12. за чуждестранните лица – лицата, които представляват, управляват и контролират участника съгласно законодателството на държавата, в която са установени.</w:t>
      </w:r>
    </w:p>
    <w:p w14:paraId="207AC86E" w14:textId="77777777" w:rsidR="00D17CE3" w:rsidRPr="001264D4" w:rsidRDefault="00D17CE3" w:rsidP="00D17CE3">
      <w:pPr>
        <w:ind w:left="426"/>
        <w:jc w:val="both"/>
        <w:rPr>
          <w:i/>
          <w:lang w:eastAsia="x-none"/>
        </w:rPr>
      </w:pPr>
      <w:r w:rsidRPr="001264D4">
        <w:rPr>
          <w:i/>
          <w:lang w:eastAsia="x-none"/>
        </w:rPr>
        <w:t>12.1. В случаите по т. 11 и 12, когато лицето има повече от един прокурист декларацията се подава само от прокуриста, в чиято представителна власт е включена територията на Република България.</w:t>
      </w:r>
    </w:p>
    <w:p w14:paraId="2167E646" w14:textId="77777777" w:rsidR="00D17CE3" w:rsidRPr="001264D4" w:rsidRDefault="00D17CE3" w:rsidP="00D17CE3">
      <w:pPr>
        <w:ind w:left="426"/>
        <w:jc w:val="both"/>
        <w:rPr>
          <w:b/>
          <w:i/>
          <w:lang w:eastAsia="x-none"/>
        </w:rPr>
      </w:pPr>
      <w:r w:rsidRPr="001264D4">
        <w:rPr>
          <w:i/>
          <w:lang w:eastAsia="x-none"/>
        </w:rPr>
        <w:lastRenderedPageBreak/>
        <w:t>12.2. Участниците са длъжни при поискване от страна на възложителя да представят необходимата информация относно правно-организационната форма, под която осъществяват дейността си, както и списък на всички задължени лица по смисъла на чл. 54, ал. 2 и 3 от ЗОП независимо от наименованието на органите, в които участват, или от длъжностите, които заемат.</w:t>
      </w:r>
    </w:p>
    <w:p w14:paraId="29F9DBC1" w14:textId="77777777" w:rsidR="00D17CE3" w:rsidRPr="001264D4" w:rsidRDefault="00D17CE3" w:rsidP="00D17CE3">
      <w:pPr>
        <w:tabs>
          <w:tab w:val="left" w:pos="993"/>
        </w:tabs>
        <w:ind w:left="426"/>
        <w:jc w:val="both"/>
        <w:rPr>
          <w:lang w:eastAsia="x-none"/>
        </w:rPr>
      </w:pPr>
      <w:r w:rsidRPr="001264D4">
        <w:rPr>
          <w:lang w:eastAsia="bg-BG"/>
        </w:rPr>
        <w:t xml:space="preserve">2.1.9. Отстранява се и участник в процедурата – обединение от физически и/или юридически </w:t>
      </w:r>
      <w:r w:rsidRPr="001264D4">
        <w:rPr>
          <w:lang w:eastAsia="x-none"/>
        </w:rPr>
        <w:t>лица</w:t>
      </w:r>
      <w:r w:rsidRPr="001264D4">
        <w:rPr>
          <w:lang w:eastAsia="bg-BG"/>
        </w:rPr>
        <w:t>, когато за член на обединението е налице някое от посочените по т. 2.1 по-горе основания за отстраняване.</w:t>
      </w:r>
    </w:p>
    <w:p w14:paraId="71704A29" w14:textId="77777777" w:rsidR="00D17CE3" w:rsidRPr="001264D4" w:rsidRDefault="00D17CE3" w:rsidP="00D17CE3">
      <w:pPr>
        <w:ind w:left="426"/>
        <w:jc w:val="both"/>
        <w:rPr>
          <w:lang w:eastAsia="x-none"/>
        </w:rPr>
      </w:pPr>
      <w:r w:rsidRPr="001264D4">
        <w:rPr>
          <w:lang w:eastAsia="x-none"/>
        </w:rPr>
        <w:t>2.1.10. Основанията за отстраняване се прилагат до изтичане на следните срокове:</w:t>
      </w:r>
    </w:p>
    <w:p w14:paraId="7BD9F8EF" w14:textId="77777777" w:rsidR="00D17CE3" w:rsidRPr="001264D4" w:rsidRDefault="00D17CE3" w:rsidP="00D17CE3">
      <w:pPr>
        <w:ind w:left="426"/>
        <w:jc w:val="both"/>
        <w:rPr>
          <w:lang w:eastAsia="x-none"/>
        </w:rPr>
      </w:pPr>
      <w:r w:rsidRPr="001264D4">
        <w:rPr>
          <w:lang w:eastAsia="x-none"/>
        </w:rPr>
        <w:t xml:space="preserve">а) пет години от </w:t>
      </w:r>
      <w:r w:rsidRPr="001264D4">
        <w:rPr>
          <w:lang w:eastAsia="bg-BG"/>
        </w:rPr>
        <w:t>влизането</w:t>
      </w:r>
      <w:r w:rsidRPr="001264D4">
        <w:rPr>
          <w:lang w:eastAsia="x-none"/>
        </w:rPr>
        <w:t xml:space="preserve"> в сила на присъдата – по отношение на обстоятелствата по  т. 2.1.1, освен ако в присъдата е посочен друг срок на наказанието;</w:t>
      </w:r>
    </w:p>
    <w:p w14:paraId="742FD458" w14:textId="77777777" w:rsidR="00D17CE3" w:rsidRPr="001264D4" w:rsidRDefault="00D17CE3" w:rsidP="00D17CE3">
      <w:pPr>
        <w:ind w:left="426"/>
        <w:jc w:val="both"/>
        <w:rPr>
          <w:lang w:eastAsia="x-none"/>
        </w:rPr>
      </w:pPr>
      <w:r w:rsidRPr="001264D4">
        <w:rPr>
          <w:lang w:eastAsia="x-none"/>
        </w:rPr>
        <w:t>б) три години от датата на:</w:t>
      </w:r>
    </w:p>
    <w:p w14:paraId="69F226FB" w14:textId="77777777" w:rsidR="00D17CE3" w:rsidRPr="001264D4" w:rsidRDefault="00D17CE3" w:rsidP="00D17CE3">
      <w:pPr>
        <w:ind w:left="426"/>
        <w:jc w:val="both"/>
        <w:rPr>
          <w:lang w:eastAsia="x-none"/>
        </w:rPr>
      </w:pPr>
      <w:r w:rsidRPr="001264D4">
        <w:rPr>
          <w:lang w:eastAsia="x-none"/>
        </w:rPr>
        <w:t xml:space="preserve">- влизането в сила на решението на Възложителя, с което участникът е отстранен за наличие на обстоятелствата по т. 2.1.4., точка „а“; </w:t>
      </w:r>
    </w:p>
    <w:p w14:paraId="09CE647F" w14:textId="77777777" w:rsidR="00D17CE3" w:rsidRPr="001264D4" w:rsidRDefault="00D17CE3" w:rsidP="00D17CE3">
      <w:pPr>
        <w:ind w:left="426"/>
        <w:jc w:val="both"/>
        <w:rPr>
          <w:lang w:eastAsia="x-none"/>
        </w:rPr>
      </w:pPr>
      <w:r w:rsidRPr="001264D4">
        <w:rPr>
          <w:lang w:eastAsia="x-none"/>
        </w:rPr>
        <w:t xml:space="preserve">- влизането в сила на акт на компетентен орган, с който е установено наличието на обстоятелствата по 2.1.5., освен ако в акта е посочен друг срок; </w:t>
      </w:r>
    </w:p>
    <w:p w14:paraId="620FB47B" w14:textId="77777777" w:rsidR="009B0214" w:rsidRPr="001264D4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</w:p>
    <w:p w14:paraId="5C7686DF" w14:textId="67B35E80" w:rsidR="006A4F96" w:rsidRPr="00E8237F" w:rsidRDefault="003529F2" w:rsidP="0073535C">
      <w:pPr>
        <w:pStyle w:val="Default"/>
        <w:tabs>
          <w:tab w:val="left" w:pos="426"/>
        </w:tabs>
        <w:ind w:left="426"/>
        <w:jc w:val="both"/>
        <w:rPr>
          <w:b/>
          <w:bCs/>
          <w:color w:val="auto"/>
          <w:lang w:val="bg-BG"/>
        </w:rPr>
      </w:pPr>
      <w:r w:rsidRPr="00E8237F">
        <w:rPr>
          <w:b/>
          <w:bCs/>
          <w:color w:val="auto"/>
          <w:lang w:val="bg-BG"/>
        </w:rPr>
        <w:t xml:space="preserve">3. КРИТЕРИИ ЗА ПОДБОР НА УЧАСТНИЦИТЕ </w:t>
      </w:r>
    </w:p>
    <w:p w14:paraId="0CF36F74" w14:textId="457F90C6" w:rsidR="00480B08" w:rsidRPr="00E8237F" w:rsidRDefault="00480B08" w:rsidP="0073535C">
      <w:pPr>
        <w:tabs>
          <w:tab w:val="left" w:pos="426"/>
        </w:tabs>
        <w:ind w:left="426"/>
        <w:jc w:val="both"/>
        <w:rPr>
          <w:lang w:eastAsia="x-none"/>
        </w:rPr>
      </w:pPr>
      <w:r w:rsidRPr="00E8237F">
        <w:rPr>
          <w:lang w:eastAsia="x-none"/>
        </w:rPr>
        <w:t>С посочените по-долу критерии за подбор</w:t>
      </w:r>
      <w:r w:rsidR="00B647A7" w:rsidRPr="00E8237F">
        <w:rPr>
          <w:lang w:eastAsia="x-none"/>
        </w:rPr>
        <w:t xml:space="preserve"> В</w:t>
      </w:r>
      <w:r w:rsidRPr="00E8237F">
        <w:rPr>
          <w:lang w:eastAsia="x-none"/>
        </w:rPr>
        <w:t>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 на поръчката.</w:t>
      </w:r>
    </w:p>
    <w:p w14:paraId="72076D1C" w14:textId="06EB0A7D" w:rsidR="00480B08" w:rsidRPr="00E8237F" w:rsidRDefault="00480B08" w:rsidP="0073535C">
      <w:pPr>
        <w:tabs>
          <w:tab w:val="left" w:pos="426"/>
        </w:tabs>
        <w:ind w:left="426"/>
        <w:jc w:val="both"/>
        <w:rPr>
          <w:lang w:eastAsia="x-none"/>
        </w:rPr>
      </w:pPr>
      <w:r w:rsidRPr="00E8237F">
        <w:rPr>
          <w:lang w:eastAsia="x-none"/>
        </w:rPr>
        <w:t>При участие на обединения, които не са юридически лица, съответствието с критериите за подбор се доказва от обединението – участник, а не от всяко от лицата, включени в него, с изключение на съответната регистрация, представяне на сертификат или друго условие, необходимо за изпълнение на поръчката, съгласно изискванията на нормативен или административен акт и съобразно разпределението на участието на лицата при изпълнение на дейностите, предвидено в договора за създаване на обединение.</w:t>
      </w:r>
    </w:p>
    <w:p w14:paraId="01FE0A25" w14:textId="09D7F1C8" w:rsidR="00E8237F" w:rsidRDefault="00E8237F" w:rsidP="0073535C">
      <w:pPr>
        <w:tabs>
          <w:tab w:val="left" w:pos="426"/>
        </w:tabs>
        <w:ind w:left="426"/>
        <w:jc w:val="both"/>
        <w:rPr>
          <w:highlight w:val="yellow"/>
          <w:lang w:eastAsia="x-none"/>
        </w:rPr>
      </w:pPr>
    </w:p>
    <w:p w14:paraId="3118FA93" w14:textId="7E454E46" w:rsidR="00E8237F" w:rsidRDefault="00E8237F" w:rsidP="00E8237F">
      <w:pPr>
        <w:autoSpaceDE w:val="0"/>
        <w:autoSpaceDN w:val="0"/>
        <w:adjustRightInd w:val="0"/>
        <w:ind w:left="426"/>
        <w:jc w:val="both"/>
        <w:rPr>
          <w:rFonts w:eastAsiaTheme="minorHAnsi"/>
          <w:b/>
        </w:rPr>
      </w:pPr>
      <w:r>
        <w:rPr>
          <w:rFonts w:eastAsiaTheme="minorHAnsi"/>
          <w:b/>
          <w:bCs/>
        </w:rPr>
        <w:t xml:space="preserve">3.1. </w:t>
      </w:r>
      <w:r>
        <w:rPr>
          <w:rFonts w:eastAsiaTheme="minorHAnsi"/>
          <w:b/>
        </w:rPr>
        <w:t>Участникът следва да е изпълнил през последните 5 (пет) години, считано от датата на подаване на офертата, минимум 1 (една) услуга с предмет, идентични или сходни с тези на поръчката.</w:t>
      </w:r>
    </w:p>
    <w:p w14:paraId="2651B4D1" w14:textId="45BE0A25" w:rsidR="00E8237F" w:rsidRPr="00E8237F" w:rsidRDefault="00E8237F" w:rsidP="00E8237F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eastAsiaTheme="minorHAnsi"/>
          <w:i/>
        </w:rPr>
      </w:pPr>
      <w:r>
        <w:rPr>
          <w:rFonts w:eastAsiaTheme="minorHAnsi"/>
          <w:i/>
        </w:rPr>
        <w:t>*</w:t>
      </w:r>
      <w:r w:rsidRPr="00E8237F">
        <w:rPr>
          <w:rFonts w:eastAsiaTheme="minorHAnsi"/>
          <w:i/>
        </w:rPr>
        <w:t xml:space="preserve">Под дейности (услуги), сходни с тези на настоящата поръчка, </w:t>
      </w:r>
      <w:bookmarkStart w:id="1" w:name="_Hlk54265502"/>
      <w:r w:rsidRPr="00E8237F">
        <w:rPr>
          <w:rFonts w:eastAsiaTheme="minorHAnsi"/>
          <w:i/>
        </w:rPr>
        <w:t xml:space="preserve">следва да се разбира </w:t>
      </w:r>
      <w:bookmarkStart w:id="2" w:name="_Hlk53394519"/>
      <w:bookmarkEnd w:id="1"/>
      <w:r w:rsidRPr="00E8237F">
        <w:rPr>
          <w:i/>
          <w:color w:val="000000"/>
          <w:shd w:val="clear" w:color="auto" w:fill="FFFFFF"/>
        </w:rPr>
        <w:t>доставка, монтаж, сервизно обслужване и поддържане на електронни табла и/или на знаци с променливо съдържание, и извършването на всички съпътстващи пускането им в експлоатация, строително-монтажни и ремонтни работи, и/или еквивалентно</w:t>
      </w:r>
      <w:r w:rsidRPr="00E8237F">
        <w:rPr>
          <w:rFonts w:eastAsiaTheme="minorHAnsi"/>
          <w:i/>
        </w:rPr>
        <w:t>. </w:t>
      </w:r>
    </w:p>
    <w:p w14:paraId="2792807B" w14:textId="77777777" w:rsidR="00E8237F" w:rsidRDefault="00E8237F" w:rsidP="00E8237F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eastAsiaTheme="minorHAnsi"/>
        </w:rPr>
      </w:pPr>
    </w:p>
    <w:p w14:paraId="3A57BE42" w14:textId="77777777" w:rsidR="00E8237F" w:rsidRDefault="00E8237F" w:rsidP="00E8237F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eastAsiaTheme="minorHAnsi"/>
        </w:rPr>
      </w:pPr>
      <w:r>
        <w:rPr>
          <w:rFonts w:eastAsiaTheme="minorHAnsi"/>
        </w:rPr>
        <w:t>*</w:t>
      </w:r>
      <w:bookmarkEnd w:id="2"/>
      <w:r>
        <w:rPr>
          <w:rFonts w:eastAsia="Calibri"/>
        </w:rPr>
        <w:t xml:space="preserve">За доказване на обстоятелствата, участникът следва да представи </w:t>
      </w:r>
      <w:r>
        <w:rPr>
          <w:rFonts w:eastAsiaTheme="minorHAnsi"/>
        </w:rPr>
        <w:t>списък по Образец № 11 на услугите, идентични или сходни с тези на настоящата поръчка, с посочване на сумите, датите и получателите.</w:t>
      </w:r>
    </w:p>
    <w:p w14:paraId="532AC011" w14:textId="77777777" w:rsidR="00E8237F" w:rsidRDefault="00E8237F" w:rsidP="00E8237F">
      <w:pPr>
        <w:pStyle w:val="Default"/>
        <w:ind w:left="426"/>
        <w:jc w:val="both"/>
        <w:rPr>
          <w:strike/>
          <w:color w:val="auto"/>
          <w:lang w:val="bg-BG"/>
        </w:rPr>
      </w:pPr>
    </w:p>
    <w:p w14:paraId="2A174111" w14:textId="69C264F7" w:rsidR="00E8237F" w:rsidRPr="00E8237F" w:rsidRDefault="00E8237F" w:rsidP="00E8237F">
      <w:pPr>
        <w:pStyle w:val="Default"/>
        <w:ind w:left="426"/>
        <w:jc w:val="both"/>
        <w:rPr>
          <w:color w:val="auto"/>
          <w:lang w:val="bg-BG"/>
        </w:rPr>
      </w:pPr>
      <w:r>
        <w:rPr>
          <w:b/>
          <w:bCs/>
          <w:color w:val="auto"/>
          <w:lang w:val="bg-BG"/>
        </w:rPr>
        <w:t xml:space="preserve">3.2. </w:t>
      </w:r>
      <w:r w:rsidRPr="00E8237F">
        <w:rPr>
          <w:color w:val="auto"/>
          <w:lang w:val="bg-BG"/>
        </w:rPr>
        <w:t xml:space="preserve">Изисква се участникът </w:t>
      </w:r>
      <w:proofErr w:type="spellStart"/>
      <w:r w:rsidRPr="00E8237F">
        <w:rPr>
          <w:shd w:val="clear" w:color="auto" w:fill="FFFFFF"/>
        </w:rPr>
        <w:t>да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има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внедрена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система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за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управление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на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безопасността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на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движението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по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пътищата</w:t>
      </w:r>
      <w:proofErr w:type="spellEnd"/>
      <w:r w:rsidRPr="00E8237F">
        <w:rPr>
          <w:shd w:val="clear" w:color="auto" w:fill="FFFFFF"/>
        </w:rPr>
        <w:t xml:space="preserve">, </w:t>
      </w:r>
      <w:proofErr w:type="spellStart"/>
      <w:r w:rsidRPr="00E8237F">
        <w:rPr>
          <w:shd w:val="clear" w:color="auto" w:fill="FFFFFF"/>
        </w:rPr>
        <w:t>сертифицирана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съгласно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стандарт</w:t>
      </w:r>
      <w:proofErr w:type="spellEnd"/>
      <w:r w:rsidRPr="00E8237F">
        <w:rPr>
          <w:shd w:val="clear" w:color="auto" w:fill="FFFFFF"/>
        </w:rPr>
        <w:t xml:space="preserve"> БДС ISO 39001:2014 </w:t>
      </w:r>
      <w:proofErr w:type="spellStart"/>
      <w:r w:rsidRPr="00E8237F">
        <w:rPr>
          <w:shd w:val="clear" w:color="auto" w:fill="FFFFFF"/>
        </w:rPr>
        <w:t>или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еквивалентен</w:t>
      </w:r>
      <w:proofErr w:type="spellEnd"/>
      <w:r w:rsidRPr="00E8237F">
        <w:rPr>
          <w:shd w:val="clear" w:color="auto" w:fill="FFFFFF"/>
        </w:rPr>
        <w:t xml:space="preserve">. </w:t>
      </w:r>
      <w:proofErr w:type="spellStart"/>
      <w:r w:rsidRPr="00E8237F">
        <w:rPr>
          <w:shd w:val="clear" w:color="auto" w:fill="FFFFFF"/>
        </w:rPr>
        <w:t>Наличието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на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сертификат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за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внедрена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система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за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упр</w:t>
      </w:r>
      <w:proofErr w:type="spellEnd"/>
      <w:r w:rsidRPr="00E8237F">
        <w:rPr>
          <w:shd w:val="clear" w:color="auto" w:fill="FFFFFF"/>
        </w:rPr>
        <w:t xml:space="preserve">. </w:t>
      </w:r>
      <w:proofErr w:type="spellStart"/>
      <w:r w:rsidRPr="00E8237F">
        <w:rPr>
          <w:shd w:val="clear" w:color="auto" w:fill="FFFFFF"/>
        </w:rPr>
        <w:t>на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безопасността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на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движението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по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пътищата</w:t>
      </w:r>
      <w:proofErr w:type="spellEnd"/>
      <w:r w:rsidRPr="00E8237F">
        <w:rPr>
          <w:shd w:val="clear" w:color="auto" w:fill="FFFFFF"/>
        </w:rPr>
        <w:t xml:space="preserve">, </w:t>
      </w:r>
      <w:proofErr w:type="spellStart"/>
      <w:r w:rsidRPr="00E8237F">
        <w:rPr>
          <w:shd w:val="clear" w:color="auto" w:fill="FFFFFF"/>
        </w:rPr>
        <w:t>съгласно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стандарт</w:t>
      </w:r>
      <w:proofErr w:type="spellEnd"/>
      <w:r w:rsidRPr="00E8237F">
        <w:rPr>
          <w:shd w:val="clear" w:color="auto" w:fill="FFFFFF"/>
        </w:rPr>
        <w:t xml:space="preserve"> БДС ISO 39001:2014 </w:t>
      </w:r>
      <w:proofErr w:type="spellStart"/>
      <w:r w:rsidRPr="00E8237F">
        <w:rPr>
          <w:shd w:val="clear" w:color="auto" w:fill="FFFFFF"/>
        </w:rPr>
        <w:t>или</w:t>
      </w:r>
      <w:proofErr w:type="spellEnd"/>
      <w:r w:rsidRPr="00E8237F">
        <w:rPr>
          <w:shd w:val="clear" w:color="auto" w:fill="FFFFFF"/>
        </w:rPr>
        <w:t xml:space="preserve"> </w:t>
      </w:r>
      <w:proofErr w:type="spellStart"/>
      <w:r w:rsidRPr="00E8237F">
        <w:rPr>
          <w:shd w:val="clear" w:color="auto" w:fill="FFFFFF"/>
        </w:rPr>
        <w:t>еквивалентен</w:t>
      </w:r>
      <w:proofErr w:type="spellEnd"/>
      <w:r w:rsidRPr="00E8237F">
        <w:rPr>
          <w:shd w:val="clear" w:color="auto" w:fill="FFFFFF"/>
        </w:rPr>
        <w:t xml:space="preserve">, </w:t>
      </w:r>
    </w:p>
    <w:p w14:paraId="5927EA70" w14:textId="77777777" w:rsidR="00E8237F" w:rsidRDefault="00E8237F" w:rsidP="00E8237F">
      <w:pPr>
        <w:pStyle w:val="Default"/>
        <w:ind w:left="426"/>
        <w:jc w:val="both"/>
        <w:rPr>
          <w:color w:val="auto"/>
          <w:lang w:val="bg-BG"/>
        </w:rPr>
      </w:pPr>
    </w:p>
    <w:p w14:paraId="6B59AC8B" w14:textId="77777777" w:rsidR="00E8237F" w:rsidRDefault="00E8237F" w:rsidP="00E8237F">
      <w:pPr>
        <w:pStyle w:val="Default"/>
        <w:ind w:left="426"/>
        <w:jc w:val="both"/>
        <w:rPr>
          <w:color w:val="auto"/>
          <w:lang w:val="bg-BG"/>
        </w:rPr>
      </w:pPr>
      <w:r>
        <w:rPr>
          <w:color w:val="auto"/>
          <w:lang w:val="bg-BG"/>
        </w:rPr>
        <w:t>* За доказване на минималното изискване участниците представят: Валидни сертификати, издадени от акредитирани лица, за контрол на качеството, удостоверяващи съответствието с изискването на Възложителя.</w:t>
      </w:r>
    </w:p>
    <w:p w14:paraId="6A3D32E0" w14:textId="77777777" w:rsidR="00E8237F" w:rsidRDefault="00E8237F" w:rsidP="00E8237F">
      <w:pPr>
        <w:pStyle w:val="Default"/>
        <w:ind w:left="426"/>
        <w:jc w:val="both"/>
        <w:rPr>
          <w:color w:val="auto"/>
          <w:lang w:val="bg-BG"/>
        </w:rPr>
      </w:pPr>
    </w:p>
    <w:p w14:paraId="48D5A83F" w14:textId="77777777" w:rsidR="00E8237F" w:rsidRDefault="00E8237F" w:rsidP="00E8237F">
      <w:pPr>
        <w:pStyle w:val="Default"/>
        <w:ind w:left="426" w:firstLine="708"/>
        <w:jc w:val="both"/>
        <w:rPr>
          <w:color w:val="auto"/>
          <w:lang w:val="bg-BG"/>
        </w:rPr>
      </w:pPr>
      <w:r>
        <w:rPr>
          <w:color w:val="auto"/>
          <w:lang w:val="bg-BG"/>
        </w:rPr>
        <w:t>Участникът, определен за изпълнител, трябва да има и да поддържа валиден сертификат през целия срок на изпълнение на договора.</w:t>
      </w:r>
    </w:p>
    <w:p w14:paraId="47A44FCE" w14:textId="77777777" w:rsidR="00E8237F" w:rsidRDefault="00E8237F" w:rsidP="00E8237F">
      <w:pPr>
        <w:pStyle w:val="Default"/>
        <w:ind w:left="426"/>
        <w:jc w:val="both"/>
        <w:rPr>
          <w:color w:val="auto"/>
          <w:lang w:val="bg-BG"/>
        </w:rPr>
      </w:pPr>
    </w:p>
    <w:p w14:paraId="3B5390A8" w14:textId="77777777" w:rsidR="00E8237F" w:rsidRDefault="00E8237F" w:rsidP="00E8237F">
      <w:pPr>
        <w:pStyle w:val="Default"/>
        <w:ind w:left="426"/>
        <w:jc w:val="both"/>
        <w:rPr>
          <w:color w:val="auto"/>
          <w:lang w:val="bg-BG"/>
        </w:rPr>
      </w:pPr>
    </w:p>
    <w:p w14:paraId="0FE145DD" w14:textId="77777777" w:rsidR="00E8237F" w:rsidRDefault="00E8237F" w:rsidP="00E8237F">
      <w:pPr>
        <w:pStyle w:val="Default"/>
        <w:ind w:left="426"/>
        <w:jc w:val="both"/>
        <w:rPr>
          <w:b/>
          <w:bCs/>
          <w:color w:val="auto"/>
          <w:lang w:val="bg-BG"/>
        </w:rPr>
      </w:pPr>
      <w:r>
        <w:rPr>
          <w:b/>
          <w:bCs/>
          <w:color w:val="auto"/>
          <w:lang w:val="bg-BG"/>
        </w:rPr>
        <w:t>3.3. Изисквания относно икономическо и финансово състояние:</w:t>
      </w:r>
    </w:p>
    <w:p w14:paraId="5041F80A" w14:textId="09F8AAB0" w:rsidR="00E8237F" w:rsidRDefault="00E8237F" w:rsidP="00E8237F">
      <w:pPr>
        <w:pStyle w:val="Default"/>
        <w:ind w:left="426"/>
        <w:jc w:val="both"/>
        <w:rPr>
          <w:color w:val="auto"/>
          <w:lang w:val="bg-BG"/>
        </w:rPr>
      </w:pPr>
      <w:r>
        <w:rPr>
          <w:color w:val="auto"/>
          <w:lang w:val="bg-BG"/>
        </w:rPr>
        <w:t xml:space="preserve"> Изисква се участникът в поръчката за последната приключила финансова година да има положителен финансов резултат от дейността си, което се установява с представяне на ГФО за последната приключила финансова година.</w:t>
      </w:r>
    </w:p>
    <w:p w14:paraId="0DD57FC9" w14:textId="77777777" w:rsidR="00E8237F" w:rsidRDefault="00E8237F" w:rsidP="00E8237F">
      <w:pPr>
        <w:pStyle w:val="Default"/>
        <w:ind w:left="426"/>
        <w:jc w:val="both"/>
        <w:rPr>
          <w:color w:val="auto"/>
          <w:lang w:val="bg-BG"/>
        </w:rPr>
      </w:pPr>
    </w:p>
    <w:p w14:paraId="529407ED" w14:textId="77777777" w:rsidR="00E8237F" w:rsidRDefault="00E8237F" w:rsidP="00E8237F">
      <w:pPr>
        <w:pStyle w:val="Default"/>
        <w:ind w:left="426"/>
        <w:jc w:val="both"/>
        <w:rPr>
          <w:color w:val="auto"/>
          <w:lang w:val="bg-BG"/>
        </w:rPr>
      </w:pPr>
      <w:r>
        <w:rPr>
          <w:color w:val="auto"/>
          <w:lang w:val="bg-BG"/>
        </w:rPr>
        <w:t>* За доказване на минималното изискване участниците представят копие ГФО за последната приключила финансова година.</w:t>
      </w:r>
    </w:p>
    <w:p w14:paraId="734DD563" w14:textId="77777777" w:rsidR="00062A7F" w:rsidRPr="00627644" w:rsidRDefault="00062A7F" w:rsidP="00062A7F">
      <w:pPr>
        <w:tabs>
          <w:tab w:val="left" w:pos="426"/>
        </w:tabs>
        <w:ind w:left="426"/>
        <w:jc w:val="both"/>
        <w:rPr>
          <w:highlight w:val="yellow"/>
        </w:rPr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9300"/>
      </w:tblGrid>
      <w:tr w:rsidR="006A4F96" w:rsidRPr="00AB5C6D" w14:paraId="76E7BB91" w14:textId="77777777" w:rsidTr="00A74C79">
        <w:tc>
          <w:tcPr>
            <w:tcW w:w="9300" w:type="dxa"/>
          </w:tcPr>
          <w:p w14:paraId="3C1B1B01" w14:textId="660D7F18" w:rsidR="006A4F96" w:rsidRPr="00AB5C6D" w:rsidRDefault="006A4F96" w:rsidP="0073535C">
            <w:pPr>
              <w:tabs>
                <w:tab w:val="left" w:pos="426"/>
              </w:tabs>
              <w:ind w:left="426"/>
              <w:jc w:val="center"/>
              <w:rPr>
                <w:lang w:val="bg-BG"/>
              </w:rPr>
            </w:pPr>
            <w:r w:rsidRPr="00AB5C6D">
              <w:rPr>
                <w:b/>
                <w:bCs/>
                <w:lang w:val="bg-BG"/>
              </w:rPr>
              <w:t>ІІІ. ИЗИСКВАНИЯ КЪМ ОФЕРТИТЕ</w:t>
            </w:r>
          </w:p>
        </w:tc>
      </w:tr>
    </w:tbl>
    <w:p w14:paraId="3313B172" w14:textId="77777777" w:rsidR="006A4F96" w:rsidRPr="00AB5C6D" w:rsidRDefault="006A4F96" w:rsidP="0073535C">
      <w:pPr>
        <w:tabs>
          <w:tab w:val="left" w:pos="426"/>
        </w:tabs>
        <w:ind w:left="426"/>
        <w:jc w:val="both"/>
      </w:pPr>
    </w:p>
    <w:p w14:paraId="59C1FAA5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t xml:space="preserve">1. Подготовка на офертата: </w:t>
      </w:r>
    </w:p>
    <w:p w14:paraId="01B971FF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 xml:space="preserve">1.1. </w:t>
      </w:r>
      <w:r w:rsidRPr="00AB5C6D">
        <w:rPr>
          <w:lang w:val="bg-BG"/>
        </w:rPr>
        <w:t xml:space="preserve">Участниците трябва да проучат всички указания и условия за участие, дадени в документацията за участие. </w:t>
      </w:r>
    </w:p>
    <w:p w14:paraId="42570640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 xml:space="preserve">1.2. </w:t>
      </w:r>
      <w:r w:rsidRPr="00AB5C6D">
        <w:rPr>
          <w:lang w:val="bg-BG"/>
        </w:rPr>
        <w:t xml:space="preserve">При изготвяне на офертата всеки участник трябва да се придържа точно към обявените от Възложителя условия. </w:t>
      </w:r>
    </w:p>
    <w:p w14:paraId="1F978B16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 xml:space="preserve">1.3. </w:t>
      </w:r>
      <w:r w:rsidRPr="00AB5C6D">
        <w:rPr>
          <w:lang w:val="bg-BG"/>
        </w:rPr>
        <w:t xml:space="preserve">Отговорността за правилното разбиране на документацията за участие се носи единствено от участниците. </w:t>
      </w:r>
    </w:p>
    <w:p w14:paraId="13BFA090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 xml:space="preserve">1.4. </w:t>
      </w:r>
      <w:r w:rsidRPr="00AB5C6D">
        <w:rPr>
          <w:lang w:val="bg-BG"/>
        </w:rPr>
        <w:t xml:space="preserve">Представянето на оферта задължава участника да приеме напълно всички изисквания и условия, посочени в тази документация, при спазване на българското законодателство. </w:t>
      </w:r>
    </w:p>
    <w:p w14:paraId="397F786C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 xml:space="preserve">1.5. </w:t>
      </w:r>
      <w:r w:rsidRPr="00AB5C6D">
        <w:rPr>
          <w:lang w:val="bg-BG"/>
        </w:rPr>
        <w:t xml:space="preserve">До изтичането на срока за подаване на офертите всеки участник в процедурата може да промени, допълни или да оттегли офертата си. </w:t>
      </w:r>
    </w:p>
    <w:p w14:paraId="6A3BA558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 xml:space="preserve">1.6. </w:t>
      </w:r>
      <w:r w:rsidRPr="00AB5C6D">
        <w:rPr>
          <w:lang w:val="bg-BG"/>
        </w:rPr>
        <w:t xml:space="preserve">Всеки участник в процедурата има право да представи само една оферта. </w:t>
      </w:r>
    </w:p>
    <w:p w14:paraId="0D430035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 xml:space="preserve">1.7. </w:t>
      </w:r>
      <w:r w:rsidRPr="00AB5C6D">
        <w:rPr>
          <w:lang w:val="bg-BG"/>
        </w:rPr>
        <w:t xml:space="preserve">Лице, което участва в обединение или е дало съгласие да бъде подизпълнител на друг участник, не може да подава самостоятелна оферта. </w:t>
      </w:r>
    </w:p>
    <w:p w14:paraId="5E6B9F8F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 xml:space="preserve">1.8. </w:t>
      </w:r>
      <w:r w:rsidRPr="00AB5C6D">
        <w:rPr>
          <w:lang w:val="bg-BG"/>
        </w:rPr>
        <w:t xml:space="preserve">Офертата не може да се предлага във варианти. </w:t>
      </w:r>
    </w:p>
    <w:p w14:paraId="61D51487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 xml:space="preserve">1.9. </w:t>
      </w:r>
      <w:r w:rsidRPr="00AB5C6D">
        <w:rPr>
          <w:lang w:val="bg-BG"/>
        </w:rPr>
        <w:t xml:space="preserve">Представените образци в документацията за участие и условията описани в тях са задължителни за участниците. Офертите на участниците трябва да бъдат напълно съобразени с тези образци. </w:t>
      </w:r>
    </w:p>
    <w:p w14:paraId="4681683E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 xml:space="preserve">1.10. </w:t>
      </w:r>
      <w:r w:rsidRPr="00AB5C6D">
        <w:rPr>
          <w:lang w:val="bg-BG"/>
        </w:rPr>
        <w:t xml:space="preserve">Офертата се подписва от лицето, представляващо участника или от надлежно упълномощено лице или лица, като в офертата се прилага пълномощното от представляващия дружеството. </w:t>
      </w:r>
    </w:p>
    <w:p w14:paraId="6D88ED42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</w:p>
    <w:p w14:paraId="3902FBE8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t xml:space="preserve">2. Съдържание на офертата: </w:t>
      </w:r>
    </w:p>
    <w:p w14:paraId="4286C1BB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lang w:val="bg-BG"/>
        </w:rPr>
        <w:t xml:space="preserve">2.1. </w:t>
      </w:r>
      <w:r w:rsidRPr="00AB5C6D">
        <w:rPr>
          <w:lang w:val="bg-BG"/>
        </w:rPr>
        <w:t xml:space="preserve">Офертата се представя на български език в запечатан, непрозрачен плик от участника, или от упълномощен от него представител – лично или чрез пощенска или друга </w:t>
      </w:r>
      <w:r w:rsidRPr="00AB5C6D">
        <w:rPr>
          <w:color w:val="auto"/>
          <w:lang w:val="bg-BG"/>
        </w:rPr>
        <w:t xml:space="preserve">куриерска услуга с препоръчана пратка с обратна разписка, на адреса, посочен от Възложителя. </w:t>
      </w:r>
    </w:p>
    <w:p w14:paraId="46C30397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Върху плика участникът посочва: </w:t>
      </w:r>
    </w:p>
    <w:p w14:paraId="426D9DD5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</w:t>
      </w:r>
      <w:r w:rsidRPr="00AB5C6D">
        <w:rPr>
          <w:color w:val="auto"/>
          <w:lang w:val="bg-BG"/>
        </w:rPr>
        <w:t xml:space="preserve">наименованието на участника, включително участниците в обединението, когато е приложимо; </w:t>
      </w:r>
    </w:p>
    <w:p w14:paraId="024CD664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</w:t>
      </w:r>
      <w:r w:rsidRPr="00AB5C6D">
        <w:rPr>
          <w:color w:val="auto"/>
          <w:lang w:val="bg-BG"/>
        </w:rPr>
        <w:t xml:space="preserve">адрес за кореспонденция, телефон и по възможност – факс и електронен адрес; </w:t>
      </w:r>
    </w:p>
    <w:p w14:paraId="58C95DEB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</w:t>
      </w:r>
      <w:r w:rsidRPr="00AB5C6D">
        <w:rPr>
          <w:color w:val="auto"/>
          <w:lang w:val="bg-BG"/>
        </w:rPr>
        <w:t xml:space="preserve">наименованието на поръчката. </w:t>
      </w:r>
    </w:p>
    <w:p w14:paraId="4024E4ED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lastRenderedPageBreak/>
        <w:t xml:space="preserve">2.2. </w:t>
      </w:r>
      <w:r w:rsidRPr="00AB5C6D">
        <w:rPr>
          <w:color w:val="auto"/>
          <w:lang w:val="bg-BG"/>
        </w:rPr>
        <w:t xml:space="preserve">Ако за участник се установи липса, непълнота или несъответствие на информацията, с изискванията към личното му състояние или критериите за подбор, посочени в настоящите указания, ще бъде отстранен от участие в процедурата. </w:t>
      </w:r>
    </w:p>
    <w:p w14:paraId="626F3FCC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 xml:space="preserve">2.3. </w:t>
      </w:r>
      <w:r w:rsidRPr="00AB5C6D">
        <w:rPr>
          <w:color w:val="auto"/>
          <w:lang w:val="bg-BG"/>
        </w:rPr>
        <w:t xml:space="preserve">Всички документи трябва да са: </w:t>
      </w:r>
    </w:p>
    <w:p w14:paraId="60EF5DEF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а) подписани или заверени (когато са копия) с гриф „Вярно с оригинала” и подпис, освен документите, за които са посочени конкретни изискванията за вида и заверката им; </w:t>
      </w:r>
    </w:p>
    <w:p w14:paraId="59F37815" w14:textId="17764C2A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б) документите и данните в офертата се подписват само от лица с представителни функции, съгласно търговската регистрация или упълномощени за това лица. Във втория случай се изисква да се представи оригинал или нотариално заверено копие на пълномощно за изпълнението на такива функции; </w:t>
      </w:r>
    </w:p>
    <w:p w14:paraId="6C52AACC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в) по предложението не се допускат никакви вписвания между редовете, изтривания или корекции.</w:t>
      </w:r>
    </w:p>
    <w:p w14:paraId="3A6F46E6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</w:p>
    <w:p w14:paraId="59FFC9E2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 xml:space="preserve">3. Съдържание на Плика: </w:t>
      </w:r>
    </w:p>
    <w:p w14:paraId="44F0C542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>3.1. Опис на представените документи</w:t>
      </w:r>
      <w:r w:rsidRPr="00AB5C6D">
        <w:rPr>
          <w:color w:val="auto"/>
          <w:lang w:val="bg-BG"/>
        </w:rPr>
        <w:t>, съдържащи се в офертата, подписан от участника.</w:t>
      </w:r>
    </w:p>
    <w:p w14:paraId="63CC4CDE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 xml:space="preserve">3.2. Документ, от който да е видно правното основание за създаване на обединение, </w:t>
      </w:r>
      <w:r w:rsidRPr="00AB5C6D">
        <w:rPr>
          <w:color w:val="auto"/>
          <w:lang w:val="bg-BG"/>
        </w:rPr>
        <w:t xml:space="preserve">в случай, че участникът е обединение, което не е юридическо лице, подписан от лицата включени в обединението. </w:t>
      </w:r>
    </w:p>
    <w:p w14:paraId="2FADBCF6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Документът следва да съдържа следната информация: </w:t>
      </w:r>
    </w:p>
    <w:p w14:paraId="3736FAD1" w14:textId="77777777" w:rsidR="009B0214" w:rsidRPr="00AB5C6D" w:rsidRDefault="009B0214" w:rsidP="009B0214">
      <w:pPr>
        <w:pStyle w:val="Default"/>
        <w:spacing w:after="49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</w:t>
      </w:r>
      <w:r w:rsidRPr="00AB5C6D">
        <w:rPr>
          <w:color w:val="auto"/>
          <w:lang w:val="bg-BG"/>
        </w:rPr>
        <w:t xml:space="preserve">правата и задълженията на участниците в обединението; </w:t>
      </w:r>
    </w:p>
    <w:p w14:paraId="5340E869" w14:textId="77777777" w:rsidR="009B0214" w:rsidRPr="00AB5C6D" w:rsidRDefault="009B0214" w:rsidP="009B0214">
      <w:pPr>
        <w:pStyle w:val="Default"/>
        <w:spacing w:after="49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</w:t>
      </w:r>
      <w:r w:rsidRPr="00AB5C6D">
        <w:rPr>
          <w:color w:val="auto"/>
          <w:lang w:val="bg-BG"/>
        </w:rPr>
        <w:t xml:space="preserve">разпределението на отговорността между членовете на обединението; </w:t>
      </w:r>
    </w:p>
    <w:p w14:paraId="7C20DEBB" w14:textId="77777777" w:rsidR="009B0214" w:rsidRPr="00AB5C6D" w:rsidRDefault="009B0214" w:rsidP="009B0214">
      <w:pPr>
        <w:pStyle w:val="Default"/>
        <w:spacing w:after="49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</w:t>
      </w:r>
      <w:r w:rsidRPr="00AB5C6D">
        <w:rPr>
          <w:color w:val="auto"/>
          <w:lang w:val="bg-BG"/>
        </w:rPr>
        <w:t xml:space="preserve">дейностите, които ще изпълнява всеки член на обединението; </w:t>
      </w:r>
    </w:p>
    <w:p w14:paraId="140D9CEE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</w:t>
      </w:r>
      <w:r w:rsidRPr="00AB5C6D">
        <w:rPr>
          <w:color w:val="auto"/>
          <w:lang w:val="bg-BG"/>
        </w:rPr>
        <w:t xml:space="preserve">определяне на партньор, който да представлява обединението за целите на поръчката. </w:t>
      </w:r>
    </w:p>
    <w:p w14:paraId="694A06A3" w14:textId="127F70B1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 xml:space="preserve">3.3. </w:t>
      </w:r>
      <w:r w:rsidRPr="00AB5C6D">
        <w:rPr>
          <w:color w:val="auto"/>
          <w:lang w:val="bg-BG"/>
        </w:rPr>
        <w:t xml:space="preserve">документ за упълномощаване, когато лицето, което подава офертата, не е законният представител на участника – </w:t>
      </w:r>
      <w:r w:rsidRPr="00AB5C6D">
        <w:rPr>
          <w:b/>
          <w:bCs/>
          <w:color w:val="auto"/>
          <w:lang w:val="bg-BG"/>
        </w:rPr>
        <w:t>оригинал или нотариално заверено копие</w:t>
      </w:r>
      <w:r w:rsidRPr="00AB5C6D">
        <w:rPr>
          <w:color w:val="auto"/>
          <w:lang w:val="bg-BG"/>
        </w:rPr>
        <w:t>;</w:t>
      </w:r>
    </w:p>
    <w:p w14:paraId="3E12FB03" w14:textId="79346B37" w:rsidR="00D17CE3" w:rsidRPr="00AB5C6D" w:rsidRDefault="00D17CE3" w:rsidP="009B0214">
      <w:pPr>
        <w:pStyle w:val="Default"/>
        <w:ind w:left="426"/>
        <w:jc w:val="both"/>
        <w:rPr>
          <w:color w:val="auto"/>
          <w:lang w:val="bg-BG"/>
        </w:rPr>
      </w:pPr>
    </w:p>
    <w:p w14:paraId="0424479F" w14:textId="77777777" w:rsidR="00D17CE3" w:rsidRPr="009479BB" w:rsidRDefault="00D17CE3" w:rsidP="00D17CE3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Theme="minorHAnsi"/>
          <w:b/>
        </w:rPr>
      </w:pPr>
      <w:r w:rsidRPr="009479BB">
        <w:rPr>
          <w:rFonts w:eastAsiaTheme="minorHAnsi"/>
          <w:b/>
          <w:color w:val="000000"/>
        </w:rPr>
        <w:t>4</w:t>
      </w:r>
      <w:r w:rsidRPr="009479BB">
        <w:rPr>
          <w:rFonts w:eastAsiaTheme="minorHAnsi"/>
          <w:color w:val="000000"/>
        </w:rPr>
        <w:t>.</w:t>
      </w:r>
      <w:r w:rsidRPr="009479BB">
        <w:rPr>
          <w:rFonts w:eastAsiaTheme="minorHAnsi"/>
          <w:color w:val="000000" w:themeColor="text1"/>
        </w:rPr>
        <w:t xml:space="preserve"> </w:t>
      </w:r>
      <w:r w:rsidRPr="009479BB">
        <w:rPr>
          <w:rFonts w:eastAsiaTheme="minorHAnsi"/>
          <w:b/>
        </w:rPr>
        <w:t xml:space="preserve">Изисквания към съдържанието на Техническото предложение за изпълнение на поръчката. </w:t>
      </w:r>
    </w:p>
    <w:p w14:paraId="7EDC4259" w14:textId="5547E3BC" w:rsidR="00D17CE3" w:rsidRPr="009479BB" w:rsidRDefault="00D17CE3" w:rsidP="00D17CE3">
      <w:pPr>
        <w:pStyle w:val="Default"/>
        <w:ind w:left="426"/>
        <w:jc w:val="both"/>
        <w:rPr>
          <w:rFonts w:eastAsia="Times New Roman"/>
          <w:color w:val="auto"/>
          <w:lang w:val="bg-BG" w:eastAsia="bg-BG"/>
        </w:rPr>
      </w:pPr>
      <w:r w:rsidRPr="009479BB">
        <w:rPr>
          <w:rFonts w:eastAsia="Times New Roman"/>
          <w:color w:val="auto"/>
          <w:lang w:val="bg-BG" w:eastAsia="bg-BG"/>
        </w:rPr>
        <w:t xml:space="preserve">4.1. Техническо предложение - Образец № </w:t>
      </w:r>
      <w:r w:rsidR="00927579" w:rsidRPr="009479BB">
        <w:rPr>
          <w:rFonts w:eastAsia="Times New Roman"/>
          <w:color w:val="auto"/>
          <w:lang w:val="bg-BG" w:eastAsia="bg-BG"/>
        </w:rPr>
        <w:t>1</w:t>
      </w:r>
      <w:r w:rsidR="009479BB" w:rsidRPr="009479BB">
        <w:rPr>
          <w:rFonts w:eastAsia="Times New Roman"/>
          <w:color w:val="auto"/>
          <w:lang w:val="bg-BG" w:eastAsia="bg-BG"/>
        </w:rPr>
        <w:t>2</w:t>
      </w:r>
      <w:r w:rsidR="00927579" w:rsidRPr="009479BB">
        <w:rPr>
          <w:rFonts w:eastAsia="Times New Roman"/>
          <w:color w:val="auto"/>
          <w:lang w:val="bg-BG" w:eastAsia="bg-BG"/>
        </w:rPr>
        <w:t xml:space="preserve"> </w:t>
      </w:r>
      <w:r w:rsidRPr="009479BB">
        <w:rPr>
          <w:rFonts w:eastAsia="Times New Roman"/>
          <w:color w:val="auto"/>
          <w:lang w:val="bg-BG" w:eastAsia="bg-BG"/>
        </w:rPr>
        <w:t>в съответствие с изискванията на Възложителя</w:t>
      </w:r>
      <w:r w:rsidR="009479BB" w:rsidRPr="009479BB">
        <w:rPr>
          <w:rFonts w:eastAsia="Times New Roman"/>
          <w:color w:val="auto"/>
          <w:lang w:val="bg-BG" w:eastAsia="bg-BG"/>
        </w:rPr>
        <w:t>.</w:t>
      </w:r>
    </w:p>
    <w:p w14:paraId="67E8D7FC" w14:textId="1FC3D5CB" w:rsidR="000923CD" w:rsidRPr="009479BB" w:rsidRDefault="000923CD" w:rsidP="009479BB">
      <w:pPr>
        <w:pStyle w:val="Default"/>
        <w:ind w:left="426"/>
        <w:jc w:val="both"/>
        <w:rPr>
          <w:rFonts w:eastAsia="Times New Roman"/>
          <w:color w:val="auto"/>
          <w:lang w:val="bg-BG" w:eastAsia="bg-BG"/>
        </w:rPr>
      </w:pPr>
      <w:r w:rsidRPr="009479BB">
        <w:rPr>
          <w:rFonts w:eastAsia="Times New Roman"/>
          <w:color w:val="auto"/>
          <w:lang w:val="bg-BG" w:eastAsia="bg-BG"/>
        </w:rPr>
        <w:t xml:space="preserve"> </w:t>
      </w:r>
      <w:r w:rsidRPr="009479BB">
        <w:rPr>
          <w:rFonts w:eastAsia="Times New Roman"/>
          <w:color w:val="auto"/>
          <w:lang w:val="bg-BG" w:eastAsia="bg-BG"/>
        </w:rPr>
        <w:tab/>
      </w:r>
    </w:p>
    <w:p w14:paraId="1C15245E" w14:textId="4CC33794" w:rsidR="009B0214" w:rsidRPr="009479BB" w:rsidRDefault="00D17CE3" w:rsidP="009B0214">
      <w:pPr>
        <w:pStyle w:val="Default"/>
        <w:tabs>
          <w:tab w:val="left" w:pos="426"/>
        </w:tabs>
        <w:ind w:left="426"/>
        <w:jc w:val="both"/>
        <w:rPr>
          <w:b/>
          <w:color w:val="auto"/>
          <w:lang w:val="bg-BG"/>
        </w:rPr>
      </w:pPr>
      <w:r w:rsidRPr="009479BB">
        <w:rPr>
          <w:b/>
          <w:color w:val="auto"/>
          <w:lang w:val="bg-BG"/>
        </w:rPr>
        <w:t>5</w:t>
      </w:r>
      <w:r w:rsidR="009B0214" w:rsidRPr="009479BB">
        <w:rPr>
          <w:b/>
          <w:color w:val="auto"/>
          <w:lang w:val="bg-BG"/>
        </w:rPr>
        <w:t xml:space="preserve">. Изисквания към съдържанието на ценовото предложение: </w:t>
      </w:r>
    </w:p>
    <w:p w14:paraId="7220F766" w14:textId="77777777" w:rsidR="009B0214" w:rsidRPr="009479BB" w:rsidRDefault="009B0214" w:rsidP="009B0214">
      <w:pPr>
        <w:tabs>
          <w:tab w:val="left" w:pos="426"/>
        </w:tabs>
        <w:ind w:left="426"/>
        <w:jc w:val="both"/>
      </w:pPr>
      <w:r w:rsidRPr="009479BB">
        <w:t xml:space="preserve">Ценовото предложение </w:t>
      </w:r>
      <w:r w:rsidRPr="009479BB">
        <w:rPr>
          <w:b/>
          <w:u w:val="single"/>
        </w:rPr>
        <w:t>се представя в отделен запечатан непрозрачен плик</w:t>
      </w:r>
      <w:r w:rsidRPr="009479BB">
        <w:t>, подписано и подпечатано от представляващия участника или от надлежно упълномощено лице.</w:t>
      </w:r>
    </w:p>
    <w:p w14:paraId="2D77B56A" w14:textId="41F87ABD" w:rsidR="00500E6A" w:rsidRPr="009479BB" w:rsidRDefault="009B0214" w:rsidP="00BD036A">
      <w:pPr>
        <w:autoSpaceDE w:val="0"/>
        <w:autoSpaceDN w:val="0"/>
        <w:adjustRightInd w:val="0"/>
        <w:ind w:left="426"/>
        <w:jc w:val="both"/>
        <w:rPr>
          <w:rFonts w:eastAsia="Calibri"/>
        </w:rPr>
      </w:pPr>
      <w:r w:rsidRPr="009479BB">
        <w:rPr>
          <w:rFonts w:eastAsia="Calibri"/>
        </w:rPr>
        <w:t xml:space="preserve">Ценовото предложение се изготвя съобразно </w:t>
      </w:r>
      <w:bookmarkStart w:id="3" w:name="_Hlk54686018"/>
      <w:r w:rsidRPr="009479BB">
        <w:rPr>
          <w:rFonts w:eastAsia="Calibri"/>
        </w:rPr>
        <w:t>Образец № 1</w:t>
      </w:r>
      <w:bookmarkEnd w:id="3"/>
      <w:r w:rsidR="009479BB" w:rsidRPr="009479BB">
        <w:rPr>
          <w:rFonts w:eastAsia="Calibri"/>
        </w:rPr>
        <w:t>3</w:t>
      </w:r>
      <w:r w:rsidR="00BD036A" w:rsidRPr="009479BB">
        <w:rPr>
          <w:rFonts w:eastAsia="Calibri"/>
        </w:rPr>
        <w:t xml:space="preserve"> </w:t>
      </w:r>
    </w:p>
    <w:p w14:paraId="521FC9E8" w14:textId="77777777" w:rsidR="00500E6A" w:rsidRPr="009479BB" w:rsidRDefault="00500E6A" w:rsidP="009B0214">
      <w:pPr>
        <w:autoSpaceDE w:val="0"/>
        <w:autoSpaceDN w:val="0"/>
        <w:adjustRightInd w:val="0"/>
        <w:ind w:left="426"/>
        <w:jc w:val="both"/>
        <w:rPr>
          <w:rFonts w:eastAsiaTheme="minorHAnsi"/>
        </w:rPr>
      </w:pPr>
    </w:p>
    <w:p w14:paraId="5E3FFA09" w14:textId="77777777" w:rsidR="009B0214" w:rsidRPr="009479BB" w:rsidRDefault="009B0214" w:rsidP="009B0214">
      <w:pPr>
        <w:tabs>
          <w:tab w:val="left" w:pos="426"/>
        </w:tabs>
        <w:ind w:left="426"/>
        <w:jc w:val="both"/>
      </w:pPr>
      <w:r w:rsidRPr="009479BB">
        <w:t>Извън плика с надпис: «Ценово предложение» не трябва да е посочена никаква информация относно цената.</w:t>
      </w:r>
    </w:p>
    <w:p w14:paraId="5768154B" w14:textId="261890C3" w:rsidR="009B0214" w:rsidRPr="009479BB" w:rsidRDefault="009B0214" w:rsidP="009B0214">
      <w:pPr>
        <w:tabs>
          <w:tab w:val="left" w:pos="426"/>
        </w:tabs>
        <w:ind w:left="426"/>
        <w:jc w:val="both"/>
      </w:pPr>
      <w:r w:rsidRPr="009479BB">
        <w:t xml:space="preserve">Участници, които по какъвто </w:t>
      </w:r>
      <w:r w:rsidR="000A3462">
        <w:t xml:space="preserve">и да е  </w:t>
      </w:r>
      <w:r w:rsidRPr="009479BB">
        <w:t xml:space="preserve">начин са включили някъде в офертата си извън плика «Ценово предложение» </w:t>
      </w:r>
      <w:r w:rsidR="000A3462">
        <w:t xml:space="preserve">данни </w:t>
      </w:r>
      <w:r w:rsidRPr="009479BB">
        <w:t>свързани с предлаганата цена (или част от нея), ще бъдат отстранени от участие в процедурата.</w:t>
      </w:r>
    </w:p>
    <w:p w14:paraId="4F05B8E9" w14:textId="77777777" w:rsidR="009B0214" w:rsidRPr="009479BB" w:rsidRDefault="009B0214" w:rsidP="009B0214">
      <w:pPr>
        <w:tabs>
          <w:tab w:val="left" w:pos="426"/>
        </w:tabs>
        <w:spacing w:after="120"/>
        <w:ind w:left="426"/>
        <w:jc w:val="both"/>
      </w:pPr>
      <w:r w:rsidRPr="009479BB">
        <w:t>Цените се закръглят до втория знак след десетичната запетая.</w:t>
      </w:r>
    </w:p>
    <w:p w14:paraId="2993943E" w14:textId="77777777" w:rsidR="009B0214" w:rsidRPr="009479BB" w:rsidRDefault="009B0214" w:rsidP="009B0214">
      <w:pPr>
        <w:ind w:left="426"/>
        <w:jc w:val="both"/>
        <w:rPr>
          <w:color w:val="000000" w:themeColor="text1"/>
        </w:rPr>
      </w:pPr>
      <w:r w:rsidRPr="009479BB">
        <w:rPr>
          <w:color w:val="000000" w:themeColor="text1"/>
        </w:rPr>
        <w:t>Възложителят може да поиска обосновка по предоставените крайни и единични цени.</w:t>
      </w:r>
    </w:p>
    <w:p w14:paraId="1DAAE0F2" w14:textId="77777777" w:rsidR="009B0214" w:rsidRPr="00627644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highlight w:val="yellow"/>
          <w:lang w:val="bg-BG"/>
        </w:rPr>
      </w:pPr>
    </w:p>
    <w:p w14:paraId="3F847643" w14:textId="16EE4FD0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>6</w:t>
      </w:r>
      <w:r w:rsidR="009B0214" w:rsidRPr="00AB5C6D">
        <w:rPr>
          <w:b/>
          <w:bCs/>
          <w:color w:val="auto"/>
          <w:lang w:val="bg-BG"/>
        </w:rPr>
        <w:t xml:space="preserve">. Други документи: </w:t>
      </w:r>
    </w:p>
    <w:p w14:paraId="57B9B3B7" w14:textId="73B6F604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lastRenderedPageBreak/>
        <w:t>6</w:t>
      </w:r>
      <w:r w:rsidR="009B0214" w:rsidRPr="00AB5C6D">
        <w:rPr>
          <w:bCs/>
          <w:color w:val="auto"/>
          <w:lang w:val="bg-BG"/>
        </w:rPr>
        <w:t>.1.</w:t>
      </w:r>
      <w:r w:rsidR="009B0214" w:rsidRPr="00AB5C6D">
        <w:rPr>
          <w:b/>
          <w:bCs/>
          <w:color w:val="auto"/>
          <w:lang w:val="bg-BG"/>
        </w:rPr>
        <w:t xml:space="preserve"> Документ, от който да е видно правното основание за създаване на обединение, </w:t>
      </w:r>
      <w:r w:rsidR="009B0214" w:rsidRPr="00AB5C6D">
        <w:rPr>
          <w:color w:val="auto"/>
          <w:lang w:val="bg-BG"/>
        </w:rPr>
        <w:t xml:space="preserve">в случай, че участникът е обединение, което не е юридическо лице, подписан от лицата включени в обединението. </w:t>
      </w:r>
    </w:p>
    <w:p w14:paraId="0A306959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Документът следва да съдържа следната информация: </w:t>
      </w:r>
    </w:p>
    <w:p w14:paraId="7E462417" w14:textId="77777777" w:rsidR="009B0214" w:rsidRPr="00AB5C6D" w:rsidRDefault="009B0214" w:rsidP="009B0214">
      <w:pPr>
        <w:pStyle w:val="Default"/>
        <w:tabs>
          <w:tab w:val="left" w:pos="426"/>
        </w:tabs>
        <w:spacing w:after="49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</w:t>
      </w:r>
      <w:r w:rsidRPr="00AB5C6D">
        <w:rPr>
          <w:color w:val="auto"/>
          <w:lang w:val="bg-BG"/>
        </w:rPr>
        <w:t xml:space="preserve">правата и задълженията на участниците в обединението; </w:t>
      </w:r>
    </w:p>
    <w:p w14:paraId="63E37F5D" w14:textId="77777777" w:rsidR="009B0214" w:rsidRPr="00AB5C6D" w:rsidRDefault="009B0214" w:rsidP="009B0214">
      <w:pPr>
        <w:pStyle w:val="Default"/>
        <w:tabs>
          <w:tab w:val="left" w:pos="426"/>
        </w:tabs>
        <w:spacing w:after="49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</w:t>
      </w:r>
      <w:r w:rsidRPr="00AB5C6D">
        <w:rPr>
          <w:color w:val="auto"/>
          <w:lang w:val="bg-BG"/>
        </w:rPr>
        <w:t xml:space="preserve">разпределението на отговорността между членовете на обединението; </w:t>
      </w:r>
    </w:p>
    <w:p w14:paraId="2999FA1D" w14:textId="77777777" w:rsidR="009B0214" w:rsidRPr="00AB5C6D" w:rsidRDefault="009B0214" w:rsidP="009B0214">
      <w:pPr>
        <w:pStyle w:val="Default"/>
        <w:tabs>
          <w:tab w:val="left" w:pos="426"/>
        </w:tabs>
        <w:spacing w:after="49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</w:t>
      </w:r>
      <w:r w:rsidRPr="00AB5C6D">
        <w:rPr>
          <w:color w:val="auto"/>
          <w:lang w:val="bg-BG"/>
        </w:rPr>
        <w:t xml:space="preserve">дейностите, които ще изпълнява всеки член на обединението; </w:t>
      </w:r>
    </w:p>
    <w:p w14:paraId="131CF085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</w:t>
      </w:r>
      <w:r w:rsidRPr="00AB5C6D">
        <w:rPr>
          <w:color w:val="auto"/>
          <w:lang w:val="bg-BG"/>
        </w:rPr>
        <w:t xml:space="preserve">определяне на партньор, който да представлява обединението за целите на поръчката. </w:t>
      </w:r>
    </w:p>
    <w:p w14:paraId="5843EAD1" w14:textId="67FB68DA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6</w:t>
      </w:r>
      <w:r w:rsidR="009B0214" w:rsidRPr="00AB5C6D">
        <w:rPr>
          <w:bCs/>
          <w:color w:val="auto"/>
          <w:lang w:val="bg-BG"/>
        </w:rPr>
        <w:t>.2.</w:t>
      </w:r>
      <w:r w:rsidR="009B0214" w:rsidRPr="00AB5C6D">
        <w:rPr>
          <w:b/>
          <w:bCs/>
          <w:color w:val="auto"/>
          <w:lang w:val="bg-BG"/>
        </w:rPr>
        <w:t xml:space="preserve"> </w:t>
      </w:r>
      <w:r w:rsidR="009B0214" w:rsidRPr="00AB5C6D">
        <w:rPr>
          <w:color w:val="auto"/>
          <w:lang w:val="bg-BG"/>
        </w:rPr>
        <w:t xml:space="preserve">документ за упълномощаване, когато лицето, което подава офертата, не е законният представител на участника – </w:t>
      </w:r>
      <w:r w:rsidR="009B0214" w:rsidRPr="00AB5C6D">
        <w:rPr>
          <w:b/>
          <w:bCs/>
          <w:color w:val="auto"/>
          <w:lang w:val="bg-BG"/>
        </w:rPr>
        <w:t>оригинал или нотариално заверено копие</w:t>
      </w:r>
      <w:r w:rsidR="009B0214" w:rsidRPr="00AB5C6D">
        <w:rPr>
          <w:color w:val="auto"/>
          <w:lang w:val="bg-BG"/>
        </w:rPr>
        <w:t>.</w:t>
      </w:r>
    </w:p>
    <w:p w14:paraId="40943F39" w14:textId="77777777" w:rsidR="009B0214" w:rsidRPr="00627644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highlight w:val="yellow"/>
          <w:lang w:val="bg-BG"/>
        </w:rPr>
      </w:pPr>
    </w:p>
    <w:p w14:paraId="124A4BBF" w14:textId="1611B1F8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>7</w:t>
      </w:r>
      <w:r w:rsidR="009B0214" w:rsidRPr="00AB5C6D">
        <w:rPr>
          <w:b/>
          <w:bCs/>
          <w:color w:val="auto"/>
          <w:lang w:val="bg-BG"/>
        </w:rPr>
        <w:t xml:space="preserve">. Запечатване </w:t>
      </w:r>
    </w:p>
    <w:p w14:paraId="4748904A" w14:textId="55F250F6" w:rsidR="009B0214" w:rsidRPr="00AB5C6D" w:rsidRDefault="00D17CE3" w:rsidP="009B0214">
      <w:pPr>
        <w:tabs>
          <w:tab w:val="left" w:pos="426"/>
        </w:tabs>
        <w:spacing w:after="160"/>
        <w:ind w:left="426"/>
        <w:jc w:val="both"/>
        <w:rPr>
          <w:b/>
          <w:u w:val="single"/>
        </w:rPr>
      </w:pPr>
      <w:r w:rsidRPr="00AB5C6D">
        <w:rPr>
          <w:b/>
          <w:bCs/>
        </w:rPr>
        <w:t>7</w:t>
      </w:r>
      <w:r w:rsidR="009B0214" w:rsidRPr="00AB5C6D">
        <w:rPr>
          <w:b/>
          <w:bCs/>
        </w:rPr>
        <w:t xml:space="preserve">.1. </w:t>
      </w:r>
      <w:r w:rsidR="009B0214" w:rsidRPr="00AB5C6D">
        <w:t>Документите се представят в запечатан непрозрачен плик, върху който се посочва:</w:t>
      </w:r>
    </w:p>
    <w:tbl>
      <w:tblPr>
        <w:tblStyle w:val="af2"/>
        <w:tblW w:w="8363" w:type="dxa"/>
        <w:tblInd w:w="704" w:type="dxa"/>
        <w:tblLook w:val="04A0" w:firstRow="1" w:lastRow="0" w:firstColumn="1" w:lastColumn="0" w:noHBand="0" w:noVBand="1"/>
      </w:tblPr>
      <w:tblGrid>
        <w:gridCol w:w="8363"/>
      </w:tblGrid>
      <w:tr w:rsidR="009B0214" w:rsidRPr="00AB5C6D" w14:paraId="0577F93F" w14:textId="77777777" w:rsidTr="008E44B0">
        <w:trPr>
          <w:trHeight w:val="2509"/>
        </w:trPr>
        <w:tc>
          <w:tcPr>
            <w:tcW w:w="8363" w:type="dxa"/>
          </w:tcPr>
          <w:p w14:paraId="45D43FAC" w14:textId="77777777" w:rsidR="009B0214" w:rsidRPr="00AB5C6D" w:rsidRDefault="009B0214" w:rsidP="008E44B0">
            <w:pPr>
              <w:tabs>
                <w:tab w:val="left" w:pos="426"/>
              </w:tabs>
              <w:ind w:left="426"/>
              <w:jc w:val="both"/>
              <w:rPr>
                <w:sz w:val="20"/>
                <w:szCs w:val="20"/>
                <w:lang w:val="bg-BG"/>
              </w:rPr>
            </w:pPr>
            <w:r w:rsidRPr="00AB5C6D">
              <w:rPr>
                <w:sz w:val="20"/>
                <w:szCs w:val="20"/>
                <w:lang w:val="bg-BG"/>
              </w:rPr>
              <w:t>Оферта за участие в поръчка с предмет:</w:t>
            </w:r>
          </w:p>
          <w:p w14:paraId="7A9B8CB0" w14:textId="77777777" w:rsidR="009B0214" w:rsidRPr="00AB5C6D" w:rsidRDefault="009B0214" w:rsidP="008E44B0">
            <w:pPr>
              <w:tabs>
                <w:tab w:val="left" w:pos="426"/>
              </w:tabs>
              <w:ind w:left="426"/>
              <w:jc w:val="both"/>
              <w:rPr>
                <w:sz w:val="20"/>
                <w:szCs w:val="20"/>
                <w:lang w:val="bg-BG"/>
              </w:rPr>
            </w:pPr>
            <w:r w:rsidRPr="00AB5C6D">
              <w:rPr>
                <w:sz w:val="20"/>
                <w:szCs w:val="20"/>
                <w:lang w:val="bg-BG"/>
              </w:rPr>
              <w:t>«..................................» /посочва се наименованието на поръчката/</w:t>
            </w:r>
          </w:p>
          <w:p w14:paraId="3C7128A9" w14:textId="77777777" w:rsidR="009B0214" w:rsidRPr="00AB5C6D" w:rsidRDefault="009B0214" w:rsidP="008E44B0">
            <w:pPr>
              <w:tabs>
                <w:tab w:val="left" w:pos="426"/>
              </w:tabs>
              <w:ind w:left="426"/>
              <w:jc w:val="both"/>
              <w:rPr>
                <w:sz w:val="20"/>
                <w:szCs w:val="20"/>
                <w:lang w:val="bg-BG"/>
              </w:rPr>
            </w:pPr>
          </w:p>
          <w:p w14:paraId="5C31A473" w14:textId="77777777" w:rsidR="009B0214" w:rsidRPr="00AB5C6D" w:rsidRDefault="009B0214" w:rsidP="008E44B0">
            <w:pPr>
              <w:tabs>
                <w:tab w:val="left" w:pos="426"/>
              </w:tabs>
              <w:ind w:left="426"/>
              <w:jc w:val="both"/>
              <w:rPr>
                <w:sz w:val="20"/>
                <w:szCs w:val="20"/>
                <w:lang w:val="bg-BG"/>
              </w:rPr>
            </w:pPr>
            <w:r w:rsidRPr="00AB5C6D">
              <w:rPr>
                <w:sz w:val="20"/>
                <w:szCs w:val="20"/>
                <w:lang w:val="bg-BG"/>
              </w:rPr>
              <w:t>Участник:(посочва се името на участника)</w:t>
            </w:r>
          </w:p>
          <w:p w14:paraId="777EAD6F" w14:textId="77777777" w:rsidR="009B0214" w:rsidRPr="00AB5C6D" w:rsidRDefault="009B0214" w:rsidP="008E44B0">
            <w:pPr>
              <w:tabs>
                <w:tab w:val="left" w:pos="426"/>
              </w:tabs>
              <w:ind w:left="426"/>
              <w:jc w:val="both"/>
              <w:rPr>
                <w:sz w:val="20"/>
                <w:szCs w:val="20"/>
                <w:lang w:val="bg-BG"/>
              </w:rPr>
            </w:pPr>
            <w:r w:rsidRPr="00AB5C6D">
              <w:rPr>
                <w:sz w:val="20"/>
                <w:szCs w:val="20"/>
                <w:lang w:val="bg-BG"/>
              </w:rPr>
              <w:t>Адрес и телефон/факс и ел. поща: …………..</w:t>
            </w:r>
          </w:p>
          <w:p w14:paraId="51D07D79" w14:textId="77777777" w:rsidR="009B0214" w:rsidRPr="00AB5C6D" w:rsidRDefault="009B0214" w:rsidP="008E44B0">
            <w:pPr>
              <w:tabs>
                <w:tab w:val="left" w:pos="426"/>
              </w:tabs>
              <w:ind w:left="426"/>
              <w:jc w:val="both"/>
              <w:rPr>
                <w:sz w:val="20"/>
                <w:szCs w:val="20"/>
                <w:lang w:val="bg-BG"/>
              </w:rPr>
            </w:pPr>
          </w:p>
          <w:p w14:paraId="466A786D" w14:textId="77777777" w:rsidR="009B0214" w:rsidRPr="00AB5C6D" w:rsidRDefault="009B0214" w:rsidP="008E44B0">
            <w:pPr>
              <w:tabs>
                <w:tab w:val="left" w:pos="426"/>
              </w:tabs>
              <w:ind w:left="426" w:firstLine="4850"/>
              <w:jc w:val="both"/>
              <w:rPr>
                <w:sz w:val="20"/>
                <w:szCs w:val="20"/>
                <w:lang w:val="bg-BG"/>
              </w:rPr>
            </w:pPr>
            <w:r w:rsidRPr="00AB5C6D">
              <w:rPr>
                <w:sz w:val="20"/>
                <w:szCs w:val="20"/>
                <w:lang w:val="bg-BG"/>
              </w:rPr>
              <w:t>До</w:t>
            </w:r>
          </w:p>
          <w:p w14:paraId="7D9AD5E5" w14:textId="77777777" w:rsidR="009B0214" w:rsidRPr="00AB5C6D" w:rsidRDefault="009B0214" w:rsidP="008E44B0">
            <w:pPr>
              <w:tabs>
                <w:tab w:val="left" w:pos="426"/>
              </w:tabs>
              <w:ind w:left="426" w:firstLine="4850"/>
              <w:jc w:val="both"/>
              <w:rPr>
                <w:sz w:val="20"/>
                <w:szCs w:val="20"/>
                <w:lang w:val="bg-BG"/>
              </w:rPr>
            </w:pPr>
            <w:r w:rsidRPr="00AB5C6D">
              <w:rPr>
                <w:sz w:val="20"/>
                <w:szCs w:val="20"/>
                <w:lang w:val="bg-BG"/>
              </w:rPr>
              <w:t>„АВТОМАГИСТРАЛИ“ ЕАД</w:t>
            </w:r>
          </w:p>
          <w:p w14:paraId="380CAC66" w14:textId="77777777" w:rsidR="009B0214" w:rsidRPr="00AB5C6D" w:rsidRDefault="009B0214" w:rsidP="008E44B0">
            <w:pPr>
              <w:tabs>
                <w:tab w:val="left" w:pos="426"/>
              </w:tabs>
              <w:ind w:left="426" w:firstLine="4850"/>
              <w:jc w:val="both"/>
              <w:rPr>
                <w:sz w:val="20"/>
                <w:szCs w:val="20"/>
                <w:lang w:val="bg-BG"/>
              </w:rPr>
            </w:pPr>
            <w:r w:rsidRPr="00AB5C6D">
              <w:rPr>
                <w:sz w:val="20"/>
                <w:szCs w:val="20"/>
                <w:lang w:val="bg-BG"/>
              </w:rPr>
              <w:t>Гр. София, 1618</w:t>
            </w:r>
          </w:p>
          <w:p w14:paraId="593EA8C8" w14:textId="77777777" w:rsidR="009B0214" w:rsidRPr="00AB5C6D" w:rsidRDefault="009B0214" w:rsidP="008E44B0">
            <w:pPr>
              <w:tabs>
                <w:tab w:val="left" w:pos="426"/>
              </w:tabs>
              <w:ind w:left="426" w:firstLine="4850"/>
              <w:jc w:val="both"/>
              <w:rPr>
                <w:sz w:val="20"/>
                <w:szCs w:val="20"/>
                <w:lang w:val="bg-BG"/>
              </w:rPr>
            </w:pPr>
            <w:r w:rsidRPr="00AB5C6D">
              <w:rPr>
                <w:sz w:val="20"/>
                <w:szCs w:val="20"/>
                <w:lang w:val="bg-BG"/>
              </w:rPr>
              <w:t>Бул. Цар Борис III, 215, ет.3</w:t>
            </w:r>
          </w:p>
          <w:p w14:paraId="53DDF7CB" w14:textId="77777777" w:rsidR="009B0214" w:rsidRPr="00AB5C6D" w:rsidRDefault="009B0214" w:rsidP="008E44B0">
            <w:pPr>
              <w:tabs>
                <w:tab w:val="left" w:pos="426"/>
              </w:tabs>
              <w:ind w:left="426" w:firstLine="4850"/>
              <w:jc w:val="both"/>
              <w:rPr>
                <w:b/>
                <w:u w:val="single"/>
                <w:lang w:val="bg-BG"/>
              </w:rPr>
            </w:pPr>
            <w:r w:rsidRPr="00AB5C6D">
              <w:rPr>
                <w:sz w:val="20"/>
                <w:szCs w:val="20"/>
                <w:lang w:val="bg-BG"/>
              </w:rPr>
              <w:t>деловодство</w:t>
            </w:r>
          </w:p>
        </w:tc>
      </w:tr>
    </w:tbl>
    <w:p w14:paraId="66A198D6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bCs/>
          <w:lang w:val="bg-BG"/>
        </w:rPr>
      </w:pPr>
    </w:p>
    <w:p w14:paraId="6071375C" w14:textId="6CE43654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7</w:t>
      </w:r>
      <w:r w:rsidR="009B0214" w:rsidRPr="00AB5C6D">
        <w:rPr>
          <w:bCs/>
          <w:lang w:val="bg-BG"/>
        </w:rPr>
        <w:t>.2.</w:t>
      </w:r>
      <w:r w:rsidR="009B0214" w:rsidRPr="00AB5C6D">
        <w:rPr>
          <w:b/>
          <w:bCs/>
          <w:lang w:val="bg-BG"/>
        </w:rPr>
        <w:t xml:space="preserve"> </w:t>
      </w:r>
      <w:r w:rsidR="009B0214" w:rsidRPr="00AB5C6D">
        <w:rPr>
          <w:lang w:val="bg-BG"/>
        </w:rPr>
        <w:t xml:space="preserve">Пликът включва документите посочени в т. 3 „Съдържание на плика“, както и отделен запечатан непрозрачен плик с надпис „Ценово предложение“, който съдържа ценовото предложение. </w:t>
      </w:r>
    </w:p>
    <w:p w14:paraId="7265BAA8" w14:textId="04992A76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7</w:t>
      </w:r>
      <w:r w:rsidR="009B0214" w:rsidRPr="00AB5C6D">
        <w:rPr>
          <w:bCs/>
          <w:lang w:val="bg-BG"/>
        </w:rPr>
        <w:t>.3.</w:t>
      </w:r>
      <w:r w:rsidR="009B0214" w:rsidRPr="00AB5C6D">
        <w:rPr>
          <w:b/>
          <w:bCs/>
          <w:lang w:val="bg-BG"/>
        </w:rPr>
        <w:t xml:space="preserve"> </w:t>
      </w:r>
      <w:r w:rsidR="009B0214" w:rsidRPr="00AB5C6D">
        <w:rPr>
          <w:lang w:val="bg-BG"/>
        </w:rPr>
        <w:t xml:space="preserve">Участник, документите в чиято оферта не са систематизирани по указания по-горе начин се отстранява от участие в процедурата. </w:t>
      </w:r>
    </w:p>
    <w:p w14:paraId="43B6B0FF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</w:p>
    <w:p w14:paraId="52B10B1D" w14:textId="7BA65026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t>8</w:t>
      </w:r>
      <w:r w:rsidR="009B0214" w:rsidRPr="00AB5C6D">
        <w:rPr>
          <w:b/>
          <w:bCs/>
          <w:lang w:val="bg-BG"/>
        </w:rPr>
        <w:t xml:space="preserve">. Място и срок за подаване на оферти </w:t>
      </w:r>
    </w:p>
    <w:p w14:paraId="6D0447A0" w14:textId="45F70ED4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8</w:t>
      </w:r>
      <w:r w:rsidR="009B0214" w:rsidRPr="00AB5C6D">
        <w:rPr>
          <w:bCs/>
          <w:lang w:val="bg-BG"/>
        </w:rPr>
        <w:t>.1.</w:t>
      </w:r>
      <w:r w:rsidR="009B0214" w:rsidRPr="00AB5C6D">
        <w:rPr>
          <w:b/>
          <w:bCs/>
          <w:lang w:val="bg-BG"/>
        </w:rPr>
        <w:t xml:space="preserve"> </w:t>
      </w:r>
      <w:r w:rsidR="009B0214" w:rsidRPr="00AB5C6D">
        <w:rPr>
          <w:lang w:val="bg-BG"/>
        </w:rPr>
        <w:t xml:space="preserve">Офертата се представя от участника или от упълномощен от него представител лично или по пощата с препоръчано писмо с обратна разписка на адрес: Република България, </w:t>
      </w:r>
      <w:proofErr w:type="spellStart"/>
      <w:r w:rsidR="009B0214" w:rsidRPr="00AB5C6D">
        <w:rPr>
          <w:lang w:val="bg-BG"/>
        </w:rPr>
        <w:t>обл</w:t>
      </w:r>
      <w:proofErr w:type="spellEnd"/>
      <w:r w:rsidR="009B0214" w:rsidRPr="00AB5C6D">
        <w:rPr>
          <w:lang w:val="bg-BG"/>
        </w:rPr>
        <w:t xml:space="preserve">. София (Столица), общ. Столична,  </w:t>
      </w:r>
      <w:bookmarkStart w:id="4" w:name="_Hlk49719878"/>
      <w:r w:rsidR="009B0214" w:rsidRPr="00AB5C6D">
        <w:rPr>
          <w:lang w:val="bg-BG"/>
        </w:rPr>
        <w:t xml:space="preserve">гр. София 1618, бул. „Цар Борис III“ № 215, ет. </w:t>
      </w:r>
      <w:bookmarkEnd w:id="4"/>
      <w:r w:rsidR="009B0214" w:rsidRPr="00AB5C6D">
        <w:rPr>
          <w:lang w:val="bg-BG"/>
        </w:rPr>
        <w:t xml:space="preserve">3, всеки работен ден от 09:00 ч. до 16:00 ч. </w:t>
      </w:r>
    </w:p>
    <w:p w14:paraId="583CBB23" w14:textId="626E8CFA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8</w:t>
      </w:r>
      <w:r w:rsidR="009B0214" w:rsidRPr="00AB5C6D">
        <w:rPr>
          <w:bCs/>
          <w:lang w:val="bg-BG"/>
        </w:rPr>
        <w:t>.2.</w:t>
      </w:r>
      <w:r w:rsidR="009B0214" w:rsidRPr="00AB5C6D">
        <w:rPr>
          <w:b/>
          <w:bCs/>
          <w:lang w:val="bg-BG"/>
        </w:rPr>
        <w:t xml:space="preserve"> </w:t>
      </w:r>
      <w:r w:rsidR="009B0214" w:rsidRPr="00AB5C6D">
        <w:rPr>
          <w:lang w:val="bg-BG"/>
        </w:rPr>
        <w:t xml:space="preserve">Срокът за подаване на оферти е посочен в поканата. </w:t>
      </w:r>
    </w:p>
    <w:p w14:paraId="2CE40ADA" w14:textId="4F80750A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8</w:t>
      </w:r>
      <w:r w:rsidR="009B0214" w:rsidRPr="00AB5C6D">
        <w:rPr>
          <w:bCs/>
          <w:lang w:val="bg-BG"/>
        </w:rPr>
        <w:t>.3.</w:t>
      </w:r>
      <w:r w:rsidR="009B0214" w:rsidRPr="00AB5C6D">
        <w:rPr>
          <w:b/>
          <w:bCs/>
          <w:lang w:val="bg-BG"/>
        </w:rPr>
        <w:t xml:space="preserve"> </w:t>
      </w:r>
      <w:r w:rsidR="009B0214" w:rsidRPr="00AB5C6D">
        <w:rPr>
          <w:lang w:val="bg-BG"/>
        </w:rPr>
        <w:t xml:space="preserve">Всеки участник следва да осигури своевременното получаване на офертата от Възложителя. </w:t>
      </w:r>
    </w:p>
    <w:p w14:paraId="43811E91" w14:textId="1DC545C3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8</w:t>
      </w:r>
      <w:r w:rsidR="009B0214" w:rsidRPr="00AB5C6D">
        <w:rPr>
          <w:bCs/>
          <w:lang w:val="bg-BG"/>
        </w:rPr>
        <w:t>.4.</w:t>
      </w:r>
      <w:r w:rsidR="009B0214" w:rsidRPr="00AB5C6D">
        <w:rPr>
          <w:b/>
          <w:bCs/>
          <w:lang w:val="bg-BG"/>
        </w:rPr>
        <w:t xml:space="preserve"> </w:t>
      </w:r>
      <w:r w:rsidR="009B0214" w:rsidRPr="00AB5C6D">
        <w:rPr>
          <w:lang w:val="bg-BG"/>
        </w:rPr>
        <w:t xml:space="preserve">До изтичане на срока за получаване на оферти, всеки участник може да промени, допълни или оттегли офертата си. </w:t>
      </w:r>
    </w:p>
    <w:p w14:paraId="4B7E848E" w14:textId="31BCB7C3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8</w:t>
      </w:r>
      <w:r w:rsidR="009B0214" w:rsidRPr="00AB5C6D">
        <w:rPr>
          <w:bCs/>
          <w:lang w:val="bg-BG"/>
        </w:rPr>
        <w:t>.5.</w:t>
      </w:r>
      <w:r w:rsidR="009B0214" w:rsidRPr="00AB5C6D">
        <w:rPr>
          <w:b/>
          <w:bCs/>
          <w:lang w:val="bg-BG"/>
        </w:rPr>
        <w:t xml:space="preserve"> </w:t>
      </w:r>
      <w:r w:rsidR="009B0214" w:rsidRPr="00AB5C6D">
        <w:rPr>
          <w:lang w:val="bg-BG"/>
        </w:rPr>
        <w:t xml:space="preserve">Оттеглянето на офертата прекратява по-нататъшното участие на участника в процедурата. </w:t>
      </w:r>
    </w:p>
    <w:p w14:paraId="4FB01A4B" w14:textId="1FCCD01F" w:rsidR="009B0214" w:rsidRPr="00AB5C6D" w:rsidRDefault="00D17CE3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8</w:t>
      </w:r>
      <w:r w:rsidR="009B0214" w:rsidRPr="00AB5C6D">
        <w:rPr>
          <w:bCs/>
          <w:color w:val="auto"/>
          <w:lang w:val="bg-BG"/>
        </w:rPr>
        <w:t>.6.</w:t>
      </w:r>
      <w:r w:rsidR="009B0214" w:rsidRPr="00AB5C6D">
        <w:rPr>
          <w:b/>
          <w:bCs/>
          <w:color w:val="auto"/>
          <w:lang w:val="bg-BG"/>
        </w:rPr>
        <w:t xml:space="preserve"> </w:t>
      </w:r>
      <w:r w:rsidR="009B0214" w:rsidRPr="00AB5C6D">
        <w:rPr>
          <w:color w:val="auto"/>
          <w:lang w:val="bg-BG"/>
        </w:rPr>
        <w:t xml:space="preserve">Допълнението и промяната на офертата трябва да отговарят на изискванията и условията за представяне на първоначалната оферта, като върху плика бъде отбелязан и текст „Допълнение/Промяна на оферта“ (с входящ номер). </w:t>
      </w:r>
    </w:p>
    <w:p w14:paraId="31ED9FDD" w14:textId="77777777" w:rsidR="009B0214" w:rsidRPr="00627644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highlight w:val="yellow"/>
          <w:lang w:val="bg-BG"/>
        </w:rPr>
      </w:pPr>
    </w:p>
    <w:p w14:paraId="041ABB5A" w14:textId="5A087B00" w:rsidR="009B0214" w:rsidRPr="00AB5C6D" w:rsidRDefault="00132D2D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>9</w:t>
      </w:r>
      <w:r w:rsidR="009B0214" w:rsidRPr="00AB5C6D">
        <w:rPr>
          <w:b/>
          <w:bCs/>
          <w:color w:val="auto"/>
          <w:lang w:val="bg-BG"/>
        </w:rPr>
        <w:t xml:space="preserve">. Приемане и връщане на оферти </w:t>
      </w:r>
    </w:p>
    <w:p w14:paraId="10922BE9" w14:textId="13766463" w:rsidR="009B0214" w:rsidRPr="00AB5C6D" w:rsidRDefault="00132D2D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lastRenderedPageBreak/>
        <w:t>9</w:t>
      </w:r>
      <w:r w:rsidR="009B0214" w:rsidRPr="00AB5C6D">
        <w:rPr>
          <w:bCs/>
          <w:color w:val="auto"/>
          <w:lang w:val="bg-BG"/>
        </w:rPr>
        <w:t xml:space="preserve">.1. </w:t>
      </w:r>
      <w:r w:rsidR="009B0214" w:rsidRPr="00AB5C6D">
        <w:rPr>
          <w:color w:val="auto"/>
          <w:lang w:val="bg-BG"/>
        </w:rPr>
        <w:t>При подаване на офертата и приемането й върху плика се отбелязва входящ номер</w:t>
      </w:r>
      <w:r w:rsidRPr="00AB5C6D">
        <w:rPr>
          <w:color w:val="auto"/>
          <w:lang w:val="bg-BG"/>
        </w:rPr>
        <w:t xml:space="preserve"> и </w:t>
      </w:r>
      <w:r w:rsidR="009B0214" w:rsidRPr="00AB5C6D">
        <w:rPr>
          <w:color w:val="auto"/>
          <w:lang w:val="bg-BG"/>
        </w:rPr>
        <w:t>дата на постъпване и посочените данни се отбелязват във входящ регистър. На всеки един участник, се предоставя лист с отбелязан на него регистрационен номер и дата на подаване на офертата за участие в процедура.</w:t>
      </w:r>
    </w:p>
    <w:p w14:paraId="52AB56AC" w14:textId="57DDD6F8" w:rsidR="009B0214" w:rsidRPr="00AB5C6D" w:rsidRDefault="00132D2D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9</w:t>
      </w:r>
      <w:r w:rsidR="009B0214" w:rsidRPr="00AB5C6D">
        <w:rPr>
          <w:bCs/>
          <w:color w:val="auto"/>
          <w:lang w:val="bg-BG"/>
        </w:rPr>
        <w:t xml:space="preserve">.2. </w:t>
      </w:r>
      <w:r w:rsidR="009B0214" w:rsidRPr="00AB5C6D">
        <w:rPr>
          <w:color w:val="auto"/>
          <w:lang w:val="bg-BG"/>
        </w:rPr>
        <w:t xml:space="preserve">Оферти, които са представени след изтичане на крайния срок за получаване или в </w:t>
      </w:r>
      <w:proofErr w:type="spellStart"/>
      <w:r w:rsidR="009B0214" w:rsidRPr="00AB5C6D">
        <w:rPr>
          <w:color w:val="auto"/>
          <w:lang w:val="bg-BG"/>
        </w:rPr>
        <w:t>незапечатан</w:t>
      </w:r>
      <w:proofErr w:type="spellEnd"/>
      <w:r w:rsidR="009B0214" w:rsidRPr="00AB5C6D">
        <w:rPr>
          <w:color w:val="auto"/>
          <w:lang w:val="bg-BG"/>
        </w:rPr>
        <w:t xml:space="preserve">, прозрачен или скъсан плик, не се приемат за участие в процедурата и се връщат незабавно на участниците. Тези обстоятелства се отбелязват във входящия регистър. </w:t>
      </w:r>
    </w:p>
    <w:p w14:paraId="1228D3D6" w14:textId="59574435" w:rsidR="009B0214" w:rsidRPr="00AB5C6D" w:rsidRDefault="00132D2D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9</w:t>
      </w:r>
      <w:r w:rsidR="009B0214" w:rsidRPr="00AB5C6D">
        <w:rPr>
          <w:bCs/>
          <w:color w:val="auto"/>
          <w:lang w:val="bg-BG"/>
        </w:rPr>
        <w:t xml:space="preserve">.3. </w:t>
      </w:r>
      <w:r w:rsidR="009B0214" w:rsidRPr="00AB5C6D">
        <w:rPr>
          <w:color w:val="auto"/>
          <w:lang w:val="bg-BG"/>
        </w:rPr>
        <w:t xml:space="preserve">Когато към момента на изтичане на крайния срок за получаване на офертите посочен в Поканата за оповестяване на поръчката, пред мястото, определено за тяхното подаване все още има чакащи лица, те се включват в списък, който се подписва от представител на Възложителя и присъстващите лица. Офертите на лицата от списъка се приемат. </w:t>
      </w:r>
    </w:p>
    <w:p w14:paraId="435379EE" w14:textId="5855B7EC" w:rsidR="009B0214" w:rsidRPr="00AB5C6D" w:rsidRDefault="00132D2D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9</w:t>
      </w:r>
      <w:r w:rsidR="009B0214" w:rsidRPr="00AB5C6D">
        <w:rPr>
          <w:bCs/>
          <w:color w:val="auto"/>
          <w:lang w:val="bg-BG"/>
        </w:rPr>
        <w:t>.4.</w:t>
      </w:r>
      <w:r w:rsidR="009B0214" w:rsidRPr="00AB5C6D">
        <w:rPr>
          <w:b/>
          <w:bCs/>
          <w:color w:val="auto"/>
          <w:lang w:val="bg-BG"/>
        </w:rPr>
        <w:t xml:space="preserve"> </w:t>
      </w:r>
      <w:r w:rsidR="009B0214" w:rsidRPr="00AB5C6D">
        <w:rPr>
          <w:color w:val="auto"/>
          <w:lang w:val="bg-BG"/>
        </w:rPr>
        <w:t xml:space="preserve">Не се допуска приемане на оферти от лица, които не са включени в списъка по т. </w:t>
      </w:r>
      <w:r w:rsidRPr="00AB5C6D">
        <w:rPr>
          <w:color w:val="auto"/>
          <w:lang w:val="bg-BG"/>
        </w:rPr>
        <w:t>9</w:t>
      </w:r>
      <w:r w:rsidR="009B0214" w:rsidRPr="00AB5C6D">
        <w:rPr>
          <w:color w:val="auto"/>
          <w:lang w:val="bg-BG"/>
        </w:rPr>
        <w:t xml:space="preserve">.3. </w:t>
      </w:r>
    </w:p>
    <w:p w14:paraId="74797A59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</w:p>
    <w:p w14:paraId="73578ED5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 xml:space="preserve">9. Отваряне на офертите </w:t>
      </w:r>
    </w:p>
    <w:p w14:paraId="010F6DCE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9.1.</w:t>
      </w:r>
      <w:r w:rsidRPr="00AB5C6D">
        <w:rPr>
          <w:b/>
          <w:bCs/>
          <w:color w:val="auto"/>
          <w:lang w:val="bg-BG"/>
        </w:rPr>
        <w:t xml:space="preserve"> </w:t>
      </w:r>
      <w:r w:rsidRPr="00AB5C6D">
        <w:rPr>
          <w:color w:val="auto"/>
          <w:lang w:val="bg-BG"/>
        </w:rPr>
        <w:t xml:space="preserve">След изтичане на срока за получаване на оферти за участие в поръчката, назначена от Възложителя комисия разглежда, оценява и класира представените оферти.  </w:t>
      </w:r>
    </w:p>
    <w:p w14:paraId="47F42504" w14:textId="77777777" w:rsidR="009B0214" w:rsidRPr="00AB5C6D" w:rsidRDefault="009B0214" w:rsidP="009B0214">
      <w:pPr>
        <w:tabs>
          <w:tab w:val="left" w:pos="426"/>
        </w:tabs>
        <w:ind w:left="426"/>
        <w:jc w:val="both"/>
      </w:pPr>
      <w:r w:rsidRPr="00AB5C6D">
        <w:rPr>
          <w:bCs/>
        </w:rPr>
        <w:t>9.2.</w:t>
      </w:r>
      <w:r w:rsidRPr="00AB5C6D">
        <w:rPr>
          <w:b/>
          <w:bCs/>
        </w:rPr>
        <w:t xml:space="preserve"> </w:t>
      </w:r>
      <w:r w:rsidRPr="00AB5C6D">
        <w:t>Отварянето на офертите се извършва на закрито заседание на комисията.</w:t>
      </w:r>
    </w:p>
    <w:p w14:paraId="0EC70BA1" w14:textId="0515E566" w:rsidR="008D0CB3" w:rsidRPr="00627644" w:rsidRDefault="008D0CB3" w:rsidP="00CB78D5">
      <w:pPr>
        <w:tabs>
          <w:tab w:val="left" w:pos="426"/>
        </w:tabs>
        <w:ind w:left="426"/>
        <w:jc w:val="both"/>
        <w:rPr>
          <w:highlight w:val="yellow"/>
        </w:rPr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9300"/>
      </w:tblGrid>
      <w:tr w:rsidR="008D0CB3" w:rsidRPr="001E1098" w14:paraId="34E8AC08" w14:textId="77777777" w:rsidTr="001E1098">
        <w:trPr>
          <w:trHeight w:val="387"/>
        </w:trPr>
        <w:tc>
          <w:tcPr>
            <w:tcW w:w="9300" w:type="dxa"/>
          </w:tcPr>
          <w:p w14:paraId="2C64DFC1" w14:textId="0B390BC6" w:rsidR="008D0CB3" w:rsidRPr="001E1098" w:rsidRDefault="008D0CB3" w:rsidP="001E1098">
            <w:pPr>
              <w:spacing w:after="160" w:line="259" w:lineRule="auto"/>
              <w:jc w:val="center"/>
              <w:rPr>
                <w:b/>
                <w:lang w:val="bg-BG"/>
              </w:rPr>
            </w:pPr>
            <w:r w:rsidRPr="001E1098">
              <w:rPr>
                <w:b/>
                <w:lang w:val="bg-BG"/>
              </w:rPr>
              <w:t>ІV. ИЗИСКВАНИЯ КЪМ ИЗПЪЛНЕНИЕТО НА ПОРЪЧКАТ</w:t>
            </w:r>
            <w:r w:rsidR="001E1098" w:rsidRPr="001E1098">
              <w:rPr>
                <w:b/>
                <w:lang w:val="bg-BG"/>
              </w:rPr>
              <w:t>А</w:t>
            </w:r>
          </w:p>
        </w:tc>
      </w:tr>
    </w:tbl>
    <w:p w14:paraId="5D1C7C3B" w14:textId="77777777" w:rsidR="008D0CB3" w:rsidRPr="001E1098" w:rsidRDefault="008D0CB3" w:rsidP="008D0CB3">
      <w:pPr>
        <w:jc w:val="both"/>
        <w:rPr>
          <w:b/>
        </w:rPr>
      </w:pPr>
    </w:p>
    <w:p w14:paraId="53C2DA19" w14:textId="77777777" w:rsidR="008D0CB3" w:rsidRPr="001E1098" w:rsidRDefault="008D0CB3" w:rsidP="001E1098">
      <w:pPr>
        <w:ind w:left="284" w:firstLine="709"/>
        <w:jc w:val="both"/>
        <w:rPr>
          <w:b/>
        </w:rPr>
      </w:pPr>
      <w:r w:rsidRPr="001E1098">
        <w:rPr>
          <w:b/>
        </w:rPr>
        <w:t>1. Общи изисквания:</w:t>
      </w:r>
    </w:p>
    <w:p w14:paraId="6F48BEE1" w14:textId="3CCD3159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bookmarkStart w:id="5" w:name="_Hlk63430923"/>
      <w:r w:rsidRPr="001E1098">
        <w:t>Участникът</w:t>
      </w:r>
      <w:r w:rsidR="000A3462">
        <w:t>,</w:t>
      </w:r>
      <w:r w:rsidRPr="001E1098">
        <w:t xml:space="preserve"> извършващ тази специализирана дейност</w:t>
      </w:r>
      <w:r w:rsidR="009479BB">
        <w:t xml:space="preserve"> </w:t>
      </w:r>
      <w:r w:rsidRPr="001E1098">
        <w:t xml:space="preserve">трябва да притежава валиден сертификат за експлоатационни показатели издаден от акредитиран </w:t>
      </w:r>
      <w:proofErr w:type="spellStart"/>
      <w:r w:rsidRPr="001E1098">
        <w:t>нотифициращ</w:t>
      </w:r>
      <w:proofErr w:type="spellEnd"/>
      <w:r w:rsidRPr="001E1098">
        <w:t xml:space="preserve"> орган</w:t>
      </w:r>
      <w:r w:rsidR="000A3462">
        <w:t>,</w:t>
      </w:r>
      <w:r w:rsidRPr="001E1098">
        <w:t xml:space="preserve"> фигуриращ в базата на Европейската комисия (NANDO). </w:t>
      </w:r>
    </w:p>
    <w:p w14:paraId="54CFB58C" w14:textId="26EAF412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t>В сертификата за експлоатационни показатели на участникът трябва да фигурира продукт</w:t>
      </w:r>
      <w:r w:rsidR="000A3462">
        <w:t>,</w:t>
      </w:r>
      <w:r w:rsidRPr="001E1098">
        <w:t xml:space="preserve"> отговарящ на изискванията за предефиниран прекъснат електронен пътен знак. </w:t>
      </w:r>
    </w:p>
    <w:p w14:paraId="3F74A6C8" w14:textId="61F747E0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t xml:space="preserve">Участникът трябва да притежава измервателни уреди ( </w:t>
      </w:r>
      <w:proofErr w:type="spellStart"/>
      <w:r w:rsidRPr="001E1098">
        <w:t>яркомер</w:t>
      </w:r>
      <w:proofErr w:type="spellEnd"/>
      <w:r w:rsidRPr="001E1098">
        <w:t xml:space="preserve">, </w:t>
      </w:r>
      <w:proofErr w:type="spellStart"/>
      <w:r w:rsidRPr="001E1098">
        <w:t>луксметър</w:t>
      </w:r>
      <w:proofErr w:type="spellEnd"/>
      <w:r w:rsidRPr="001E1098">
        <w:t xml:space="preserve">, </w:t>
      </w:r>
      <w:proofErr w:type="spellStart"/>
      <w:r w:rsidRPr="001E1098">
        <w:t>фликерметър</w:t>
      </w:r>
      <w:proofErr w:type="spellEnd"/>
      <w:r w:rsidRPr="001E1098">
        <w:t xml:space="preserve"> и колориметър), които да имат валидно свидетелство за калибриране</w:t>
      </w:r>
      <w:r w:rsidR="000A3462">
        <w:t>,</w:t>
      </w:r>
      <w:r w:rsidRPr="001E1098">
        <w:t xml:space="preserve"> издадено от акредитиран метеорологичен орган на територията на Европейският съюз. С помощта на тези уреди</w:t>
      </w:r>
      <w:r w:rsidR="000A3462">
        <w:t>,</w:t>
      </w:r>
      <w:r w:rsidRPr="001E1098">
        <w:t xml:space="preserve"> участникът  трябва да може да прави настройки на светлинната матрица след извършен ремонт съгласно изискванията на хармонизирания стандарт </w:t>
      </w:r>
      <w:r w:rsidRPr="001E1098">
        <w:rPr>
          <w:shd w:val="clear" w:color="auto" w:fill="FFFFFF"/>
        </w:rPr>
        <w:t>EN 12966-1:2005+A1:2009.</w:t>
      </w:r>
    </w:p>
    <w:p w14:paraId="792F2836" w14:textId="668D542F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rPr>
          <w:shd w:val="clear" w:color="auto" w:fill="FFFFFF"/>
        </w:rPr>
        <w:t>участникът трябва да издаде протокол, от който да са видни светлинните характеристики на LED матрицата на всеки един електронен пътен знак след направеният ремонт</w:t>
      </w:r>
      <w:r w:rsidR="000A3462">
        <w:rPr>
          <w:shd w:val="clear" w:color="auto" w:fill="FFFFFF"/>
        </w:rPr>
        <w:t>,</w:t>
      </w:r>
      <w:r w:rsidRPr="001E1098">
        <w:rPr>
          <w:shd w:val="clear" w:color="auto" w:fill="FFFFFF"/>
        </w:rPr>
        <w:t xml:space="preserve"> съобразен с </w:t>
      </w:r>
      <w:r w:rsidRPr="001E1098">
        <w:t xml:space="preserve">хармонизираният стандарт </w:t>
      </w:r>
      <w:r w:rsidRPr="001E1098">
        <w:rPr>
          <w:shd w:val="clear" w:color="auto" w:fill="FFFFFF"/>
        </w:rPr>
        <w:t>EN 12966-1:2005+A1:2009.</w:t>
      </w:r>
    </w:p>
    <w:p w14:paraId="21268C7D" w14:textId="28214FF4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t>Участникът трябва да направи подходяща защита на електрониката (</w:t>
      </w:r>
      <w:proofErr w:type="spellStart"/>
      <w:r w:rsidRPr="001E1098">
        <w:t>инпрегнация</w:t>
      </w:r>
      <w:proofErr w:type="spellEnd"/>
      <w:r w:rsidRPr="001E1098">
        <w:t>) след извършен ремонт, с оглед на неблагоприятните външни условия, при които работят електронните пътни знаци.</w:t>
      </w:r>
    </w:p>
    <w:p w14:paraId="5EE86E66" w14:textId="6FC92D52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t xml:space="preserve">Използването на електронни компоненти по време на сервизната дейност трябва да отговарят на температурни изисквания към околната среда и да работят надеждно в температурния интервал -25°С  до  +65°С  </w:t>
      </w:r>
      <w:r w:rsidRPr="001E1098">
        <w:rPr>
          <w:shd w:val="clear" w:color="auto" w:fill="FFFFFF"/>
        </w:rPr>
        <w:t xml:space="preserve">съобразено с </w:t>
      </w:r>
      <w:r w:rsidRPr="001E1098">
        <w:t xml:space="preserve">хармонизирания стандарт </w:t>
      </w:r>
      <w:r w:rsidRPr="001E1098">
        <w:rPr>
          <w:shd w:val="clear" w:color="auto" w:fill="FFFFFF"/>
        </w:rPr>
        <w:t>EN 12966-1:2005+A1:2009.</w:t>
      </w:r>
      <w:r w:rsidRPr="001E1098">
        <w:t xml:space="preserve"> </w:t>
      </w:r>
    </w:p>
    <w:p w14:paraId="15E03AD7" w14:textId="47AD48C7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t>След извъ</w:t>
      </w:r>
      <w:r w:rsidR="00E8237F">
        <w:t>р</w:t>
      </w:r>
      <w:r w:rsidRPr="001E1098">
        <w:t xml:space="preserve">шен </w:t>
      </w:r>
      <w:r w:rsidR="00E8237F" w:rsidRPr="001E1098">
        <w:t>ремонт</w:t>
      </w:r>
      <w:r w:rsidRPr="001E1098">
        <w:t xml:space="preserve"> и сервиз трябва да се запази високото ниво на защита на електронните пътни знаци от прах и вода обявен от завода производител IP54. </w:t>
      </w:r>
    </w:p>
    <w:p w14:paraId="563E0047" w14:textId="13DC93C9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lastRenderedPageBreak/>
        <w:t xml:space="preserve">При подмяна на покритието на черните челни панели на LED матриците, където това е необходимо, нанасянето на новото покритие трябва да отговаря на </w:t>
      </w:r>
      <w:proofErr w:type="spellStart"/>
      <w:r w:rsidRPr="001E1098">
        <w:t>яркосно</w:t>
      </w:r>
      <w:proofErr w:type="spellEnd"/>
      <w:r w:rsidRPr="001E1098">
        <w:t xml:space="preserve"> отношение R2 </w:t>
      </w:r>
      <w:r w:rsidRPr="001E1098">
        <w:rPr>
          <w:shd w:val="clear" w:color="auto" w:fill="FFFFFF"/>
        </w:rPr>
        <w:t xml:space="preserve">съобразено с </w:t>
      </w:r>
      <w:r w:rsidRPr="001E1098">
        <w:t xml:space="preserve">хармонизирания стандарт </w:t>
      </w:r>
      <w:r w:rsidRPr="001E1098">
        <w:rPr>
          <w:shd w:val="clear" w:color="auto" w:fill="FFFFFF"/>
        </w:rPr>
        <w:t>EN 12966-1:2005+A1:2009.</w:t>
      </w:r>
    </w:p>
    <w:p w14:paraId="239D8A26" w14:textId="77777777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t xml:space="preserve">При подмяна на светещи LED елементи и съпътстваща електроника,  при работа на LED матрицата не трябва да се наблюдава трептене по ниско от 90Hz съобразено  </w:t>
      </w:r>
      <w:r w:rsidRPr="001E1098">
        <w:rPr>
          <w:shd w:val="clear" w:color="auto" w:fill="FFFFFF"/>
        </w:rPr>
        <w:t xml:space="preserve">с </w:t>
      </w:r>
      <w:r w:rsidRPr="001E1098">
        <w:t xml:space="preserve">хармонизираният стандарт </w:t>
      </w:r>
      <w:r w:rsidRPr="001E1098">
        <w:rPr>
          <w:shd w:val="clear" w:color="auto" w:fill="FFFFFF"/>
        </w:rPr>
        <w:t>EN 12966-1:2005+A1:2009.</w:t>
      </w:r>
    </w:p>
    <w:p w14:paraId="6DC98BEC" w14:textId="101E3634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rPr>
          <w:shd w:val="clear" w:color="auto" w:fill="FFFFFF"/>
        </w:rPr>
        <w:t xml:space="preserve"> Подменените LED елементи трябва да бъдат от същия производител и RANG, които са използвани от производителя на електронните пътни знаци. С това се гарантира еднородност на изображението.</w:t>
      </w:r>
    </w:p>
    <w:p w14:paraId="6809DECF" w14:textId="77777777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rPr>
          <w:shd w:val="clear" w:color="auto" w:fill="FFFFFF"/>
        </w:rPr>
        <w:t xml:space="preserve"> При подмяна на задвижващи </w:t>
      </w:r>
      <w:proofErr w:type="spellStart"/>
      <w:r w:rsidRPr="001E1098">
        <w:rPr>
          <w:shd w:val="clear" w:color="auto" w:fill="FFFFFF"/>
        </w:rPr>
        <w:t>механизни</w:t>
      </w:r>
      <w:proofErr w:type="spellEnd"/>
      <w:r w:rsidRPr="001E1098">
        <w:rPr>
          <w:shd w:val="clear" w:color="auto" w:fill="FFFFFF"/>
        </w:rPr>
        <w:t xml:space="preserve">, където това е опционално, да се направят настройки на ходовете на електромеханичните цилиндри, с цел избягване на по-големи повреди на </w:t>
      </w:r>
      <w:proofErr w:type="spellStart"/>
      <w:r w:rsidRPr="001E1098">
        <w:rPr>
          <w:shd w:val="clear" w:color="auto" w:fill="FFFFFF"/>
        </w:rPr>
        <w:t>ободудването</w:t>
      </w:r>
      <w:proofErr w:type="spellEnd"/>
      <w:r w:rsidRPr="001E1098">
        <w:rPr>
          <w:shd w:val="clear" w:color="auto" w:fill="FFFFFF"/>
        </w:rPr>
        <w:t xml:space="preserve"> при грешно зададени ходове.</w:t>
      </w:r>
    </w:p>
    <w:p w14:paraId="5DB591A0" w14:textId="7212147F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rPr>
          <w:shd w:val="clear" w:color="auto" w:fill="FFFFFF"/>
        </w:rPr>
        <w:t xml:space="preserve"> При </w:t>
      </w:r>
      <w:proofErr w:type="spellStart"/>
      <w:r w:rsidRPr="001E1098">
        <w:rPr>
          <w:shd w:val="clear" w:color="auto" w:fill="FFFFFF"/>
        </w:rPr>
        <w:t>сервизирането</w:t>
      </w:r>
      <w:proofErr w:type="spellEnd"/>
      <w:r w:rsidRPr="001E1098">
        <w:rPr>
          <w:shd w:val="clear" w:color="auto" w:fill="FFFFFF"/>
        </w:rPr>
        <w:t xml:space="preserve"> на електронни пътни знаци с подвижен механизъм да се гресират точките на закрепване на подвижния механизъм.</w:t>
      </w:r>
    </w:p>
    <w:p w14:paraId="19A08C95" w14:textId="4B955D96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rPr>
          <w:shd w:val="clear" w:color="auto" w:fill="FFFFFF"/>
        </w:rPr>
        <w:t xml:space="preserve"> Където има счупени и </w:t>
      </w:r>
      <w:r w:rsidR="000A3462" w:rsidRPr="001E1098">
        <w:rPr>
          <w:shd w:val="clear" w:color="auto" w:fill="FFFFFF"/>
        </w:rPr>
        <w:t>увредени</w:t>
      </w:r>
      <w:r w:rsidRPr="001E1098">
        <w:rPr>
          <w:shd w:val="clear" w:color="auto" w:fill="FFFFFF"/>
        </w:rPr>
        <w:t xml:space="preserve"> диспле</w:t>
      </w:r>
      <w:r w:rsidR="000A3462">
        <w:rPr>
          <w:shd w:val="clear" w:color="auto" w:fill="FFFFFF"/>
        </w:rPr>
        <w:t>и</w:t>
      </w:r>
      <w:r w:rsidRPr="001E1098">
        <w:rPr>
          <w:shd w:val="clear" w:color="auto" w:fill="FFFFFF"/>
        </w:rPr>
        <w:t xml:space="preserve"> на контролери да бъдат подменени с нови и адаптирани към електронните пътни знаци.</w:t>
      </w:r>
    </w:p>
    <w:p w14:paraId="3F3DE15B" w14:textId="3C341F0E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rPr>
          <w:shd w:val="clear" w:color="auto" w:fill="FFFFFF"/>
        </w:rPr>
        <w:t xml:space="preserve"> Където има счупени и увредени кутии на контролера за управление монтирани в кабините на специализираните автомобили</w:t>
      </w:r>
      <w:r w:rsidR="000A3462">
        <w:rPr>
          <w:shd w:val="clear" w:color="auto" w:fill="FFFFFF"/>
        </w:rPr>
        <w:t>,</w:t>
      </w:r>
      <w:r w:rsidRPr="001E1098">
        <w:rPr>
          <w:shd w:val="clear" w:color="auto" w:fill="FFFFFF"/>
        </w:rPr>
        <w:t xml:space="preserve"> да се подменят с нови както и закрепването към стъклата.</w:t>
      </w:r>
    </w:p>
    <w:p w14:paraId="43FB46DC" w14:textId="77777777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rPr>
          <w:shd w:val="clear" w:color="auto" w:fill="FFFFFF"/>
        </w:rPr>
        <w:t xml:space="preserve"> Подмяна и обучаване на сензори за дневен и нощен режим, където това е необходимо, </w:t>
      </w:r>
      <w:r w:rsidRPr="001E1098">
        <w:t xml:space="preserve">съобразено  </w:t>
      </w:r>
      <w:r w:rsidRPr="001E1098">
        <w:rPr>
          <w:shd w:val="clear" w:color="auto" w:fill="FFFFFF"/>
        </w:rPr>
        <w:t xml:space="preserve">с </w:t>
      </w:r>
      <w:r w:rsidRPr="001E1098">
        <w:t xml:space="preserve">хармонизираният стандарт </w:t>
      </w:r>
      <w:r w:rsidRPr="001E1098">
        <w:rPr>
          <w:shd w:val="clear" w:color="auto" w:fill="FFFFFF"/>
        </w:rPr>
        <w:t>EN 12966-1:2005+A1:2009 за всеки цвят поотделно.</w:t>
      </w:r>
    </w:p>
    <w:p w14:paraId="19DA47DB" w14:textId="56E5076E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</w:pPr>
      <w:r w:rsidRPr="001E1098">
        <w:rPr>
          <w:shd w:val="clear" w:color="auto" w:fill="FFFFFF"/>
        </w:rPr>
        <w:t xml:space="preserve"> Подмяна за ръждясалите закрепващи болтове на електронните пътни знаци.</w:t>
      </w:r>
    </w:p>
    <w:p w14:paraId="66035F8B" w14:textId="651B8B8B" w:rsidR="001E1098" w:rsidRPr="001E1098" w:rsidRDefault="001E1098" w:rsidP="001E1098">
      <w:pPr>
        <w:pStyle w:val="a6"/>
        <w:numPr>
          <w:ilvl w:val="0"/>
          <w:numId w:val="12"/>
        </w:numPr>
        <w:spacing w:after="45"/>
        <w:ind w:left="284" w:firstLine="709"/>
        <w:jc w:val="both"/>
        <w:outlineLvl w:val="2"/>
        <w:rPr>
          <w:color w:val="1A0DAB"/>
          <w:u w:val="single"/>
          <w:shd w:val="clear" w:color="auto" w:fill="FFFFFF"/>
        </w:rPr>
      </w:pPr>
      <w:r>
        <w:t xml:space="preserve">Участникът </w:t>
      </w:r>
      <w:r w:rsidRPr="001E1098">
        <w:t>трябва да осигури специализира</w:t>
      </w:r>
      <w:r w:rsidR="000A3462">
        <w:t xml:space="preserve">н </w:t>
      </w:r>
      <w:r w:rsidRPr="001E1098">
        <w:t>монтаж, демонтаж и транспорт на електронните пътни знаци от базите на „Автомагистрали“ ЕАД</w:t>
      </w:r>
      <w:r w:rsidR="000A3462">
        <w:t>,</w:t>
      </w:r>
      <w:r w:rsidRPr="001E1098">
        <w:t xml:space="preserve"> за да не се допусне увреждане на имуществото на дружеството.</w:t>
      </w:r>
    </w:p>
    <w:p w14:paraId="22E437E5" w14:textId="0AA6FBED" w:rsidR="005A11E5" w:rsidRPr="00627644" w:rsidRDefault="005A11E5" w:rsidP="001E1098">
      <w:pPr>
        <w:ind w:left="426"/>
        <w:jc w:val="both"/>
        <w:rPr>
          <w:highlight w:val="yellow"/>
        </w:rPr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9300"/>
      </w:tblGrid>
      <w:tr w:rsidR="006A4F96" w:rsidRPr="00AB5C6D" w14:paraId="7CE8632A" w14:textId="77777777" w:rsidTr="00A74C79">
        <w:tc>
          <w:tcPr>
            <w:tcW w:w="9300" w:type="dxa"/>
          </w:tcPr>
          <w:bookmarkEnd w:id="5"/>
          <w:p w14:paraId="7429A694" w14:textId="09C1848E" w:rsidR="006A4F96" w:rsidRPr="00AB5C6D" w:rsidRDefault="006A4F96" w:rsidP="0073535C">
            <w:pPr>
              <w:tabs>
                <w:tab w:val="left" w:pos="426"/>
              </w:tabs>
              <w:spacing w:after="160"/>
              <w:ind w:left="426"/>
              <w:jc w:val="center"/>
              <w:rPr>
                <w:b/>
                <w:u w:val="single"/>
                <w:lang w:val="bg-BG"/>
              </w:rPr>
            </w:pPr>
            <w:r w:rsidRPr="00AB5C6D">
              <w:rPr>
                <w:b/>
                <w:bCs/>
                <w:lang w:val="bg-BG"/>
              </w:rPr>
              <w:t>V. ПРОВЕЖДАНЕ НА ПРОЦЕДУРАТА</w:t>
            </w:r>
          </w:p>
        </w:tc>
      </w:tr>
    </w:tbl>
    <w:p w14:paraId="7A313592" w14:textId="77777777" w:rsidR="006A4F96" w:rsidRPr="00AB5C6D" w:rsidRDefault="006A4F96" w:rsidP="0073535C">
      <w:pPr>
        <w:pStyle w:val="Default"/>
        <w:tabs>
          <w:tab w:val="left" w:pos="426"/>
        </w:tabs>
        <w:ind w:left="426"/>
        <w:jc w:val="both"/>
        <w:rPr>
          <w:b/>
          <w:bCs/>
          <w:lang w:val="bg-BG"/>
        </w:rPr>
      </w:pPr>
    </w:p>
    <w:bookmarkEnd w:id="0"/>
    <w:p w14:paraId="5F1A8809" w14:textId="77777777" w:rsidR="009B0214" w:rsidRPr="00AB5C6D" w:rsidRDefault="009B0214" w:rsidP="009B0214">
      <w:pPr>
        <w:ind w:left="426"/>
        <w:jc w:val="both"/>
        <w:rPr>
          <w:b/>
          <w:color w:val="000000"/>
        </w:rPr>
      </w:pPr>
      <w:r w:rsidRPr="00AB5C6D">
        <w:rPr>
          <w:b/>
          <w:color w:val="000000"/>
        </w:rPr>
        <w:t>1. Общи положения</w:t>
      </w:r>
    </w:p>
    <w:p w14:paraId="17E1B44A" w14:textId="77777777" w:rsidR="009B0214" w:rsidRPr="00AB5C6D" w:rsidRDefault="009B0214" w:rsidP="009B0214">
      <w:pPr>
        <w:ind w:left="426"/>
        <w:jc w:val="both"/>
        <w:rPr>
          <w:color w:val="000000"/>
        </w:rPr>
      </w:pPr>
      <w:r w:rsidRPr="00AB5C6D">
        <w:rPr>
          <w:bCs/>
          <w:color w:val="000000"/>
        </w:rPr>
        <w:t xml:space="preserve">1.1. Процедурата се открива със Заповед на изпълнителния директор, издадена във основа на Решение на съвета на директорите на „Автомагистрали“ ЕАД, за провеждане и утвърждаване на документацията. </w:t>
      </w:r>
    </w:p>
    <w:p w14:paraId="48CE2764" w14:textId="77777777" w:rsidR="009B0214" w:rsidRPr="00AB5C6D" w:rsidRDefault="009B0214" w:rsidP="009B0214">
      <w:pPr>
        <w:spacing w:before="120" w:after="120"/>
        <w:ind w:left="426"/>
        <w:contextualSpacing/>
        <w:jc w:val="both"/>
        <w:rPr>
          <w:color w:val="000000"/>
        </w:rPr>
      </w:pPr>
      <w:r w:rsidRPr="00AB5C6D">
        <w:rPr>
          <w:color w:val="000000"/>
        </w:rPr>
        <w:t>1.2. Проявилите интерес поканени кандидати получават екземпляр от документацията от деловодството на „Автомагистрали“ ЕАД.</w:t>
      </w:r>
    </w:p>
    <w:p w14:paraId="27C9FD1F" w14:textId="7482B8E9" w:rsidR="009B0214" w:rsidRPr="00AB5C6D" w:rsidRDefault="009B0214" w:rsidP="009B0214">
      <w:pPr>
        <w:spacing w:before="120" w:after="120"/>
        <w:ind w:left="426"/>
        <w:contextualSpacing/>
        <w:jc w:val="both"/>
        <w:rPr>
          <w:color w:val="000000"/>
        </w:rPr>
      </w:pPr>
      <w:r w:rsidRPr="00AB5C6D">
        <w:rPr>
          <w:color w:val="000000"/>
        </w:rPr>
        <w:t>1.3. Техническия</w:t>
      </w:r>
      <w:r w:rsidR="000A3462">
        <w:rPr>
          <w:color w:val="000000"/>
        </w:rPr>
        <w:t>т</w:t>
      </w:r>
      <w:r w:rsidRPr="00AB5C6D">
        <w:rPr>
          <w:color w:val="000000"/>
        </w:rPr>
        <w:t xml:space="preserve"> секретар/Деловодителят изготвя и поддържа – Регистър на постъпилите оферти за настоящата поръчка в </w:t>
      </w:r>
      <w:r w:rsidR="000A3462">
        <w:rPr>
          <w:color w:val="000000"/>
        </w:rPr>
        <w:t>„</w:t>
      </w:r>
      <w:r w:rsidRPr="00AB5C6D">
        <w:rPr>
          <w:color w:val="000000"/>
        </w:rPr>
        <w:t>Автомагистрали</w:t>
      </w:r>
      <w:r w:rsidR="000A3462">
        <w:rPr>
          <w:color w:val="000000"/>
        </w:rPr>
        <w:t>“</w:t>
      </w:r>
      <w:r w:rsidRPr="00AB5C6D">
        <w:rPr>
          <w:color w:val="000000"/>
        </w:rPr>
        <w:t xml:space="preserve"> ЕАД, в който се завеждат с регистрационни номера всички документи свързани с поръчката (заповеди, протоколи, декларации, решения, </w:t>
      </w:r>
      <w:r w:rsidRPr="00AB5C6D">
        <w:rPr>
          <w:iCs/>
          <w:color w:val="000000"/>
        </w:rPr>
        <w:t>оригиналът на документацията</w:t>
      </w:r>
      <w:r w:rsidRPr="00AB5C6D">
        <w:rPr>
          <w:i/>
          <w:color w:val="000000"/>
        </w:rPr>
        <w:t xml:space="preserve"> </w:t>
      </w:r>
      <w:r w:rsidRPr="00AB5C6D">
        <w:rPr>
          <w:color w:val="000000"/>
        </w:rPr>
        <w:t>и др.).</w:t>
      </w:r>
    </w:p>
    <w:p w14:paraId="0B006748" w14:textId="55FCC9BD" w:rsidR="009B0214" w:rsidRPr="00AB5C6D" w:rsidRDefault="009B0214" w:rsidP="009B0214">
      <w:pPr>
        <w:ind w:left="426"/>
        <w:contextualSpacing/>
        <w:jc w:val="both"/>
        <w:rPr>
          <w:color w:val="000000"/>
        </w:rPr>
      </w:pPr>
      <w:r w:rsidRPr="00AB5C6D">
        <w:rPr>
          <w:color w:val="000000"/>
        </w:rPr>
        <w:t>1.4. Техническия</w:t>
      </w:r>
      <w:r w:rsidR="000A3462">
        <w:rPr>
          <w:color w:val="000000"/>
        </w:rPr>
        <w:t>т</w:t>
      </w:r>
      <w:r w:rsidRPr="00AB5C6D">
        <w:rPr>
          <w:color w:val="000000"/>
        </w:rPr>
        <w:t xml:space="preserve"> секретар/Деловодителят завежда с регистрационен номер подадените от участниците оферти за участие в поръчката, като отбелязва върху тях по траен начин, регистрационния номер</w:t>
      </w:r>
      <w:r w:rsidR="00F3199C" w:rsidRPr="00AB5C6D">
        <w:rPr>
          <w:color w:val="000000"/>
        </w:rPr>
        <w:t xml:space="preserve"> и </w:t>
      </w:r>
      <w:r w:rsidRPr="00AB5C6D">
        <w:rPr>
          <w:color w:val="000000"/>
        </w:rPr>
        <w:t xml:space="preserve">датата на подаване. Получените оферти от участниците се съхраняват в каса, до датата на провеждане на процедурата. </w:t>
      </w:r>
      <w:bookmarkStart w:id="6" w:name="_Hlk49752509"/>
      <w:r w:rsidRPr="00AB5C6D">
        <w:rPr>
          <w:color w:val="000000"/>
        </w:rPr>
        <w:t>На всеки един участник, техническия секретар предоставя лист с отбелязан на него регистрационен номер и дата на подаване на офертата за участие в процедура.</w:t>
      </w:r>
      <w:bookmarkEnd w:id="6"/>
    </w:p>
    <w:p w14:paraId="3660EE7E" w14:textId="77777777" w:rsidR="009B0214" w:rsidRPr="00AB5C6D" w:rsidRDefault="009B0214" w:rsidP="009B0214">
      <w:pPr>
        <w:ind w:left="426"/>
        <w:contextualSpacing/>
        <w:jc w:val="both"/>
        <w:rPr>
          <w:b/>
          <w:bCs/>
        </w:rPr>
      </w:pPr>
    </w:p>
    <w:p w14:paraId="7CE280DD" w14:textId="77777777" w:rsidR="009B0214" w:rsidRPr="00AB5C6D" w:rsidRDefault="009B0214" w:rsidP="009B0214">
      <w:pPr>
        <w:pStyle w:val="Default"/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t xml:space="preserve">2. Комисия за разглеждане, оценка и класиране на офертите </w:t>
      </w:r>
    </w:p>
    <w:p w14:paraId="18768D1B" w14:textId="77777777" w:rsidR="009B0214" w:rsidRPr="00AB5C6D" w:rsidRDefault="009B0214" w:rsidP="009B0214">
      <w:pPr>
        <w:pStyle w:val="Default"/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lastRenderedPageBreak/>
        <w:t xml:space="preserve">2.1. </w:t>
      </w:r>
      <w:r w:rsidRPr="00AB5C6D">
        <w:rPr>
          <w:lang w:val="bg-BG"/>
        </w:rPr>
        <w:t xml:space="preserve">Възложителят назначава комисия за разглеждане, оценка и класиране на офертите след изтичане на срока за приемане на офертите. </w:t>
      </w:r>
    </w:p>
    <w:p w14:paraId="1710112A" w14:textId="77777777" w:rsidR="009B0214" w:rsidRPr="00AB5C6D" w:rsidRDefault="009B0214" w:rsidP="009B0214">
      <w:pPr>
        <w:pStyle w:val="Default"/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t xml:space="preserve">2.2. </w:t>
      </w:r>
      <w:r w:rsidRPr="00AB5C6D">
        <w:rPr>
          <w:lang w:val="bg-BG"/>
        </w:rPr>
        <w:t>Възложителят определя за членове на комисията лица, които нямат конфликт на интереси с участниците.</w:t>
      </w:r>
    </w:p>
    <w:p w14:paraId="5E6F2F41" w14:textId="77777777" w:rsidR="009B0214" w:rsidRPr="00AB5C6D" w:rsidRDefault="009B0214" w:rsidP="009B0214">
      <w:pPr>
        <w:pStyle w:val="Default"/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t xml:space="preserve">2.3. </w:t>
      </w:r>
      <w:r w:rsidRPr="00AB5C6D">
        <w:rPr>
          <w:lang w:val="bg-BG"/>
        </w:rPr>
        <w:t xml:space="preserve">Членовете на комисията са длъжни да пазят в тайна обстоятелствата, които са узнали във връзка със своята работа в комисията. </w:t>
      </w:r>
    </w:p>
    <w:p w14:paraId="6A74B6E3" w14:textId="335BAC11" w:rsidR="009B0214" w:rsidRPr="00AB5C6D" w:rsidRDefault="009B0214" w:rsidP="009B0214">
      <w:pPr>
        <w:pStyle w:val="Default"/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t xml:space="preserve">2.4. </w:t>
      </w:r>
      <w:r w:rsidRPr="00AB5C6D">
        <w:rPr>
          <w:lang w:val="bg-BG"/>
        </w:rPr>
        <w:t xml:space="preserve">Членовете на комисията представят на </w:t>
      </w:r>
      <w:r w:rsidR="000A3462">
        <w:rPr>
          <w:lang w:val="bg-BG"/>
        </w:rPr>
        <w:t>В</w:t>
      </w:r>
      <w:r w:rsidRPr="00AB5C6D">
        <w:rPr>
          <w:lang w:val="bg-BG"/>
        </w:rPr>
        <w:t xml:space="preserve">ъзложителя декларация, за съответствие на изискванията по т. 2.2. след получаване на списъка с участниците и на всеки етап от процедурата, когато настъпи промяната в декларираните обстоятелства. </w:t>
      </w:r>
    </w:p>
    <w:p w14:paraId="1A992059" w14:textId="77777777" w:rsidR="009B0214" w:rsidRPr="00AB5C6D" w:rsidRDefault="009B0214" w:rsidP="009B0214">
      <w:pPr>
        <w:pStyle w:val="Default"/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t xml:space="preserve">2.5. </w:t>
      </w:r>
      <w:r w:rsidRPr="00AB5C6D">
        <w:rPr>
          <w:lang w:val="bg-BG"/>
        </w:rPr>
        <w:t xml:space="preserve">Всеки член на комисията е длъжен да си направи </w:t>
      </w:r>
      <w:proofErr w:type="spellStart"/>
      <w:r w:rsidRPr="00AB5C6D">
        <w:rPr>
          <w:lang w:val="bg-BG"/>
        </w:rPr>
        <w:t>самоотвод</w:t>
      </w:r>
      <w:proofErr w:type="spellEnd"/>
      <w:r w:rsidRPr="00AB5C6D">
        <w:rPr>
          <w:lang w:val="bg-BG"/>
        </w:rPr>
        <w:t xml:space="preserve">, когато установи, че: </w:t>
      </w:r>
    </w:p>
    <w:p w14:paraId="7F7AAFCC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lang w:val="bg-BG"/>
        </w:rPr>
        <w:t xml:space="preserve">1. по обективни причини не може да изпълнява задълженията си; </w:t>
      </w:r>
    </w:p>
    <w:p w14:paraId="20B73187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2. е възникнал конфликт на интереси. </w:t>
      </w:r>
    </w:p>
    <w:p w14:paraId="2EF3CACE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 xml:space="preserve">2.6. </w:t>
      </w:r>
      <w:r w:rsidRPr="00AB5C6D">
        <w:rPr>
          <w:color w:val="auto"/>
          <w:lang w:val="bg-BG"/>
        </w:rPr>
        <w:t>След изтичане на срока за получаване на оферти за участие в поръчката, назначена от Възложителя комисия разглежда, оценява и класира представените оферти.</w:t>
      </w:r>
    </w:p>
    <w:p w14:paraId="59B8149B" w14:textId="0ACE6703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2.7. Получените оферти се предават от техническия секретар на председателя на комисията</w:t>
      </w:r>
      <w:r w:rsidR="00F3199C" w:rsidRPr="00AB5C6D">
        <w:rPr>
          <w:color w:val="auto"/>
          <w:lang w:val="bg-BG"/>
        </w:rPr>
        <w:t>.</w:t>
      </w:r>
      <w:r w:rsidRPr="00AB5C6D">
        <w:rPr>
          <w:color w:val="auto"/>
          <w:lang w:val="bg-BG"/>
        </w:rPr>
        <w:t xml:space="preserve"> В случай, че няма такива</w:t>
      </w:r>
      <w:r w:rsidR="000A3462">
        <w:rPr>
          <w:color w:val="auto"/>
          <w:lang w:val="bg-BG"/>
        </w:rPr>
        <w:t>,</w:t>
      </w:r>
      <w:r w:rsidRPr="00AB5C6D">
        <w:rPr>
          <w:color w:val="auto"/>
          <w:lang w:val="bg-BG"/>
        </w:rPr>
        <w:t xml:space="preserve"> техническия</w:t>
      </w:r>
      <w:r w:rsidR="000A3462">
        <w:rPr>
          <w:color w:val="auto"/>
          <w:lang w:val="bg-BG"/>
        </w:rPr>
        <w:t>т</w:t>
      </w:r>
      <w:r w:rsidRPr="00AB5C6D">
        <w:rPr>
          <w:color w:val="auto"/>
          <w:lang w:val="bg-BG"/>
        </w:rPr>
        <w:t xml:space="preserve"> секретар уведомява председателя на комисията.</w:t>
      </w:r>
    </w:p>
    <w:p w14:paraId="05FB5B00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2.8. Поръчката може да се проведе и когато е подадена само една оферта за участие. Участникът се обявява за спечелил по предложената от него цена и предложение за изпълнение на поръчката, които отговарят на първоначално обявените условия.</w:t>
      </w:r>
    </w:p>
    <w:p w14:paraId="16DEB691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2.9. Председателят на комисията отваря офертите на участниците по реда на тяхното постъпване в деловодството на Възложителя, като съобщава имената на съответния участник.</w:t>
      </w:r>
    </w:p>
    <w:p w14:paraId="790E888D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2.10. Комисията преглежда документите за съответствието им с поставените изисквания на Възложителя. В случай, че се установи непълнота на представените документи или несъответствие с поставените изисквания, участникът се отстранява от участие.</w:t>
      </w:r>
    </w:p>
    <w:p w14:paraId="3D998C0C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2.11. След преглед на представените документи и установяване на съответствието им с поставените изисквания на Възложителя, комисията пристъпва към отваряне на пликовете с надпис „Ценово предложение”. Председателят на комисията отваря пликовете с надпис „Ценово предложение” на допуснатите до този етап участници, като съобщава името на всеки участник, чието ценово предложение се отваря и оповестява предложената от него цена за изпълнение на поръчката/договора. Ценовите предложения се подписват поне от двама от членовете на комисията.</w:t>
      </w:r>
    </w:p>
    <w:p w14:paraId="469E87E5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2.12. Комисията изготвя протокол за извършените от нея действия по провеждане на поръчката, който се подписва от всички членове на комисията и се предоставя на изпълнителния директор на „Автомагистрали“ ЕАД /Възложител/ за утвърждаване. Протоколът се изготвя в един екземпляр. Преписи от протокола се предоставят на участниците при поискване. Протоколът се завежда с регистрационен номер и се класира в папката с името на обекта/обектите, предмет на процедура. </w:t>
      </w:r>
    </w:p>
    <w:p w14:paraId="4AD0265F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2.13. При възникване на обстоятелства, които правят невъзможно откриването на поръчката или нейното приключване, комисията съставя протокол, въз основа на който Възложителят  определя провеждането на нова поръчка или прекратява същата.</w:t>
      </w:r>
    </w:p>
    <w:p w14:paraId="2E5CDD9C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9300"/>
      </w:tblGrid>
      <w:tr w:rsidR="009B0214" w:rsidRPr="00AB5C6D" w14:paraId="2DBF0F61" w14:textId="77777777" w:rsidTr="008E44B0">
        <w:tc>
          <w:tcPr>
            <w:tcW w:w="9300" w:type="dxa"/>
          </w:tcPr>
          <w:p w14:paraId="3BAE6E02" w14:textId="77777777" w:rsidR="009B0214" w:rsidRPr="00AB5C6D" w:rsidRDefault="009B0214" w:rsidP="008E44B0">
            <w:pPr>
              <w:tabs>
                <w:tab w:val="left" w:pos="426"/>
              </w:tabs>
              <w:spacing w:after="160"/>
              <w:ind w:left="426"/>
              <w:jc w:val="center"/>
              <w:rPr>
                <w:b/>
                <w:u w:val="single"/>
                <w:lang w:val="bg-BG"/>
              </w:rPr>
            </w:pPr>
            <w:r w:rsidRPr="00AB5C6D">
              <w:rPr>
                <w:b/>
                <w:bCs/>
                <w:lang w:val="bg-BG"/>
              </w:rPr>
              <w:t>VI. РЕШЕНИЕ ЗА ИЗБОР НА ИЗПЪЛНИТЕЛ</w:t>
            </w:r>
          </w:p>
        </w:tc>
      </w:tr>
    </w:tbl>
    <w:p w14:paraId="15BDCF1D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b/>
          <w:bCs/>
          <w:lang w:val="bg-BG"/>
        </w:rPr>
      </w:pPr>
    </w:p>
    <w:p w14:paraId="2DBF3AF7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t xml:space="preserve">1. Определяне на изпълнител на поръчката </w:t>
      </w:r>
    </w:p>
    <w:p w14:paraId="1C45EEBF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1.1.</w:t>
      </w:r>
      <w:r w:rsidRPr="00AB5C6D">
        <w:rPr>
          <w:b/>
          <w:bCs/>
          <w:lang w:val="bg-BG"/>
        </w:rPr>
        <w:t xml:space="preserve"> </w:t>
      </w:r>
      <w:r w:rsidRPr="00AB5C6D">
        <w:rPr>
          <w:lang w:val="bg-BG"/>
        </w:rPr>
        <w:t xml:space="preserve">След утвърждаване на протокола Възложителят издава решение за определяне на изпълнител или за прекратяване на процедурата. </w:t>
      </w:r>
    </w:p>
    <w:p w14:paraId="41E4E722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lastRenderedPageBreak/>
        <w:t>1.2.</w:t>
      </w:r>
      <w:r w:rsidRPr="00AB5C6D">
        <w:rPr>
          <w:b/>
          <w:bCs/>
          <w:color w:val="auto"/>
          <w:lang w:val="bg-BG"/>
        </w:rPr>
        <w:t xml:space="preserve"> </w:t>
      </w:r>
      <w:r w:rsidRPr="00AB5C6D">
        <w:rPr>
          <w:color w:val="auto"/>
          <w:lang w:val="bg-BG"/>
        </w:rPr>
        <w:t xml:space="preserve">Възложителят определя за изпълнител на поръчката участник, за когото са изпълнени следните условия: </w:t>
      </w:r>
    </w:p>
    <w:p w14:paraId="0583E3B7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1.2.1. не са налице основанията за отстраняване от процедурата и отговаря на критериите за подбор; </w:t>
      </w:r>
    </w:p>
    <w:p w14:paraId="2FC38739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1.2.2. офертата на участника е получила най-висока оценка при прилагане на предварително обявените от Възложителя условия и избрания критерий за възлагане. </w:t>
      </w:r>
    </w:p>
    <w:p w14:paraId="7B2761D5" w14:textId="77777777" w:rsidR="009B0214" w:rsidRPr="00AB5C6D" w:rsidRDefault="009B0214" w:rsidP="009B0214">
      <w:pPr>
        <w:tabs>
          <w:tab w:val="left" w:pos="426"/>
        </w:tabs>
        <w:spacing w:after="160"/>
        <w:ind w:left="426"/>
        <w:jc w:val="both"/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9300"/>
      </w:tblGrid>
      <w:tr w:rsidR="009B0214" w:rsidRPr="00AB5C6D" w14:paraId="4643CBE1" w14:textId="77777777" w:rsidTr="008E44B0">
        <w:tc>
          <w:tcPr>
            <w:tcW w:w="9300" w:type="dxa"/>
          </w:tcPr>
          <w:p w14:paraId="30E11733" w14:textId="77777777" w:rsidR="009B0214" w:rsidRPr="00AB5C6D" w:rsidRDefault="009B0214" w:rsidP="008E44B0">
            <w:pPr>
              <w:tabs>
                <w:tab w:val="left" w:pos="426"/>
              </w:tabs>
              <w:spacing w:after="160"/>
              <w:ind w:left="426"/>
              <w:jc w:val="center"/>
              <w:rPr>
                <w:b/>
                <w:u w:val="single"/>
                <w:lang w:val="bg-BG"/>
              </w:rPr>
            </w:pPr>
            <w:r w:rsidRPr="00AB5C6D">
              <w:rPr>
                <w:b/>
                <w:bCs/>
                <w:lang w:val="bg-BG"/>
              </w:rPr>
              <w:t>VІI. СКЛЮЧВАНЕ НА ДОГОВОР</w:t>
            </w:r>
          </w:p>
        </w:tc>
      </w:tr>
    </w:tbl>
    <w:p w14:paraId="31F1541A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b/>
          <w:bCs/>
          <w:lang w:val="bg-BG"/>
        </w:rPr>
      </w:pPr>
    </w:p>
    <w:p w14:paraId="1234295D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t xml:space="preserve">1. Сключване на договор </w:t>
      </w:r>
    </w:p>
    <w:p w14:paraId="762385EF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1.1.</w:t>
      </w:r>
      <w:r w:rsidRPr="00AB5C6D">
        <w:rPr>
          <w:b/>
          <w:bCs/>
          <w:lang w:val="bg-BG"/>
        </w:rPr>
        <w:t xml:space="preserve"> </w:t>
      </w:r>
      <w:r w:rsidRPr="00AB5C6D">
        <w:rPr>
          <w:lang w:val="bg-BG"/>
        </w:rPr>
        <w:t xml:space="preserve">Възложителят сключва договор с участника, класиран на първо място и определен за изпълнител. </w:t>
      </w:r>
    </w:p>
    <w:p w14:paraId="4BD62805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1.2.</w:t>
      </w:r>
      <w:r w:rsidRPr="00AB5C6D">
        <w:rPr>
          <w:b/>
          <w:bCs/>
          <w:lang w:val="bg-BG"/>
        </w:rPr>
        <w:t xml:space="preserve"> </w:t>
      </w:r>
      <w:r w:rsidRPr="00AB5C6D">
        <w:rPr>
          <w:lang w:val="bg-BG"/>
        </w:rPr>
        <w:t xml:space="preserve">При отказ на участника, класиран на първо място, да сключи договор, Възложителят може да прекрати процедурата или да определи за изпълнител втория класиран участник и да сключи договор с него. </w:t>
      </w:r>
    </w:p>
    <w:p w14:paraId="71CA2DF1" w14:textId="1A6AB08E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1.3.</w:t>
      </w:r>
      <w:r w:rsidRPr="00AB5C6D">
        <w:rPr>
          <w:b/>
          <w:bCs/>
          <w:lang w:val="bg-BG"/>
        </w:rPr>
        <w:t xml:space="preserve"> </w:t>
      </w:r>
      <w:r w:rsidRPr="00AB5C6D">
        <w:rPr>
          <w:lang w:val="bg-BG"/>
        </w:rPr>
        <w:t>Договорът се сключва в съответствие с предложението от офертата на участника, въз основа на ко</w:t>
      </w:r>
      <w:r w:rsidR="000A3462">
        <w:rPr>
          <w:lang w:val="bg-BG"/>
        </w:rPr>
        <w:t>й</w:t>
      </w:r>
      <w:bookmarkStart w:id="7" w:name="_GoBack"/>
      <w:bookmarkEnd w:id="7"/>
      <w:r w:rsidRPr="00AB5C6D">
        <w:rPr>
          <w:lang w:val="bg-BG"/>
        </w:rPr>
        <w:t xml:space="preserve">то е определен за изпълнител. Когато за изпълнител е определено обединение, участниците в обединението носят солидарна отговорност за изпълнение на договора. </w:t>
      </w:r>
    </w:p>
    <w:p w14:paraId="7451667E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1.4.</w:t>
      </w:r>
      <w:r w:rsidRPr="00AB5C6D">
        <w:rPr>
          <w:b/>
          <w:bCs/>
          <w:lang w:val="bg-BG"/>
        </w:rPr>
        <w:t xml:space="preserve"> </w:t>
      </w:r>
      <w:r w:rsidRPr="00AB5C6D">
        <w:rPr>
          <w:lang w:val="bg-BG"/>
        </w:rPr>
        <w:t xml:space="preserve">В случай че определеният изпълнител е </w:t>
      </w:r>
      <w:proofErr w:type="spellStart"/>
      <w:r w:rsidRPr="00AB5C6D">
        <w:rPr>
          <w:lang w:val="bg-BG"/>
        </w:rPr>
        <w:t>неперсонифицирано</w:t>
      </w:r>
      <w:proofErr w:type="spellEnd"/>
      <w:r w:rsidRPr="00AB5C6D">
        <w:rPr>
          <w:lang w:val="bg-BG"/>
        </w:rPr>
        <w:t xml:space="preserve"> обединение на физически и/или юридически лица, договорът се сключва,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държавата, в която обединението е установено. </w:t>
      </w:r>
    </w:p>
    <w:p w14:paraId="71D5D7FF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Cs/>
          <w:lang w:val="bg-BG"/>
        </w:rPr>
        <w:t>1.5.</w:t>
      </w:r>
      <w:r w:rsidRPr="00AB5C6D">
        <w:rPr>
          <w:b/>
          <w:bCs/>
          <w:lang w:val="bg-BG"/>
        </w:rPr>
        <w:t xml:space="preserve"> </w:t>
      </w:r>
      <w:r w:rsidRPr="00AB5C6D">
        <w:rPr>
          <w:lang w:val="bg-BG"/>
        </w:rPr>
        <w:t xml:space="preserve">Лицето, определено за изпълнител трябва да отговаря на изискванията и ограниченията по документацията към момента на сключване на договора. </w:t>
      </w:r>
    </w:p>
    <w:p w14:paraId="33CC44F4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/>
          <w:bCs/>
          <w:lang w:val="bg-BG"/>
        </w:rPr>
        <w:t xml:space="preserve">2. </w:t>
      </w:r>
      <w:r w:rsidRPr="00AB5C6D">
        <w:rPr>
          <w:b/>
          <w:bCs/>
          <w:color w:val="auto"/>
          <w:lang w:val="bg-BG"/>
        </w:rPr>
        <w:t xml:space="preserve">Документи, които избраният изпълнител представя при сключване на договора </w:t>
      </w:r>
    </w:p>
    <w:p w14:paraId="3E7E0D19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2.1</w:t>
      </w:r>
      <w:r w:rsidRPr="00AB5C6D">
        <w:rPr>
          <w:b/>
          <w:bCs/>
          <w:color w:val="auto"/>
          <w:lang w:val="bg-BG"/>
        </w:rPr>
        <w:t xml:space="preserve">. </w:t>
      </w:r>
      <w:r w:rsidRPr="00AB5C6D">
        <w:rPr>
          <w:color w:val="auto"/>
          <w:lang w:val="bg-BG"/>
        </w:rPr>
        <w:t xml:space="preserve">Преди сключването на договора, участникът, определен за изпълнител, представя следните документи: </w:t>
      </w:r>
    </w:p>
    <w:p w14:paraId="04C9445D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2.1.1. свидетелство за съдимост; </w:t>
      </w:r>
    </w:p>
    <w:p w14:paraId="385053D1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2.1.2. удостоверение от органите по приходите и удостоверение от общината по седалището на участника за липса на задължения към държавата или общината; </w:t>
      </w:r>
    </w:p>
    <w:p w14:paraId="7CAC3CF5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2.1.3. удостоверение издадено от Агенцията по вписванията, за липса на вписани обстоятелства относно несъстоятелност и ликвидация на участника. </w:t>
      </w:r>
    </w:p>
    <w:p w14:paraId="76AB8081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2.1.4. актуални документи удостоверяващи съответствието с поставените критерии за подбор. </w:t>
      </w:r>
    </w:p>
    <w:p w14:paraId="2C6DDEA8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2.2.</w:t>
      </w:r>
      <w:r w:rsidRPr="00AB5C6D">
        <w:rPr>
          <w:b/>
          <w:bCs/>
          <w:color w:val="auto"/>
          <w:lang w:val="bg-BG"/>
        </w:rPr>
        <w:t xml:space="preserve"> </w:t>
      </w:r>
      <w:r w:rsidRPr="00AB5C6D">
        <w:rPr>
          <w:color w:val="auto"/>
          <w:lang w:val="bg-BG"/>
        </w:rPr>
        <w:t xml:space="preserve">Когато участникът, определен за изпълнител, е чуждестранно лице, той представя съответните документи, издадени от компетентен орган, съгласно законодателството на държавата, в която участникът е установен. </w:t>
      </w:r>
    </w:p>
    <w:p w14:paraId="0E03AE5F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2.3</w:t>
      </w:r>
      <w:r w:rsidRPr="00AB5C6D">
        <w:rPr>
          <w:b/>
          <w:bCs/>
          <w:color w:val="auto"/>
          <w:lang w:val="bg-BG"/>
        </w:rPr>
        <w:t xml:space="preserve">. </w:t>
      </w:r>
      <w:r w:rsidRPr="00AB5C6D">
        <w:rPr>
          <w:color w:val="auto"/>
          <w:lang w:val="bg-BG"/>
        </w:rPr>
        <w:t xml:space="preserve">Когато в държавата, в която участникът е установен, не се издават документи за посочените обстоятелства или когато документите не включват всички обстоятелства, участникът представя декларация, ако такава декларация има правно значение според закона на държавата, в която е установен. </w:t>
      </w:r>
    </w:p>
    <w:p w14:paraId="3E453619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2.4.</w:t>
      </w:r>
      <w:r w:rsidRPr="00AB5C6D">
        <w:rPr>
          <w:b/>
          <w:bCs/>
          <w:color w:val="auto"/>
          <w:lang w:val="bg-BG"/>
        </w:rPr>
        <w:t xml:space="preserve"> </w:t>
      </w:r>
      <w:r w:rsidRPr="00AB5C6D">
        <w:rPr>
          <w:color w:val="auto"/>
          <w:lang w:val="bg-BG"/>
        </w:rPr>
        <w:t xml:space="preserve">Когато декларация няма правно значение, участникът представя официално заявление, направено пред компетентен орган в съответната държава. </w:t>
      </w:r>
    </w:p>
    <w:p w14:paraId="003930C8" w14:textId="77777777" w:rsidR="009B0214" w:rsidRPr="00AB5C6D" w:rsidRDefault="009B0214" w:rsidP="009B0214">
      <w:pPr>
        <w:tabs>
          <w:tab w:val="left" w:pos="426"/>
        </w:tabs>
        <w:spacing w:after="160"/>
        <w:ind w:left="426"/>
        <w:jc w:val="both"/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9300"/>
      </w:tblGrid>
      <w:tr w:rsidR="009B0214" w:rsidRPr="00AB5C6D" w14:paraId="03D2FD24" w14:textId="77777777" w:rsidTr="008E44B0">
        <w:trPr>
          <w:trHeight w:val="600"/>
        </w:trPr>
        <w:tc>
          <w:tcPr>
            <w:tcW w:w="9300" w:type="dxa"/>
          </w:tcPr>
          <w:p w14:paraId="2D111803" w14:textId="77777777" w:rsidR="009B0214" w:rsidRPr="00AB5C6D" w:rsidRDefault="009B0214" w:rsidP="008E44B0">
            <w:pPr>
              <w:tabs>
                <w:tab w:val="left" w:pos="426"/>
              </w:tabs>
              <w:spacing w:after="160"/>
              <w:ind w:left="426"/>
              <w:jc w:val="center"/>
              <w:rPr>
                <w:b/>
                <w:u w:val="single"/>
                <w:lang w:val="bg-BG"/>
              </w:rPr>
            </w:pPr>
            <w:r w:rsidRPr="00AB5C6D">
              <w:rPr>
                <w:b/>
                <w:bCs/>
                <w:lang w:val="bg-BG"/>
              </w:rPr>
              <w:lastRenderedPageBreak/>
              <w:t>VІІI. УСЛОВИЯ ЗА ПОЛУЧАВАНЕ НА РАЗЯСНЕНИЯ ПО ДОКУМЕНТАЦИЯТА ЗА УЧАСТИЕ</w:t>
            </w:r>
          </w:p>
        </w:tc>
      </w:tr>
    </w:tbl>
    <w:p w14:paraId="50460BF8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b/>
          <w:bCs/>
          <w:lang w:val="bg-BG"/>
        </w:rPr>
      </w:pPr>
    </w:p>
    <w:p w14:paraId="2A460448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lang w:val="bg-BG"/>
        </w:rPr>
      </w:pPr>
      <w:r w:rsidRPr="00AB5C6D">
        <w:rPr>
          <w:b/>
          <w:bCs/>
          <w:lang w:val="bg-BG"/>
        </w:rPr>
        <w:t xml:space="preserve">1. Общи указания - разяснения </w:t>
      </w:r>
    </w:p>
    <w:p w14:paraId="5B1F1A2B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/>
          <w:bCs/>
          <w:lang w:val="bg-BG"/>
        </w:rPr>
        <w:t>1.1</w:t>
      </w:r>
      <w:r w:rsidRPr="00AB5C6D">
        <w:rPr>
          <w:lang w:val="bg-BG"/>
        </w:rPr>
        <w:t xml:space="preserve">. Лицата могат да поискат писмено от Възложителя разяснения по условията за провеждане на процедурата до 2 (два) дни преди изтичане на срока за получаване на </w:t>
      </w:r>
      <w:r w:rsidRPr="00AB5C6D">
        <w:rPr>
          <w:color w:val="auto"/>
          <w:lang w:val="bg-BG"/>
        </w:rPr>
        <w:t xml:space="preserve">офертите. </w:t>
      </w:r>
    </w:p>
    <w:p w14:paraId="533BBF8F" w14:textId="77777777" w:rsidR="009B0214" w:rsidRPr="00AB5C6D" w:rsidRDefault="009B0214" w:rsidP="009B0214">
      <w:pPr>
        <w:ind w:left="426"/>
        <w:jc w:val="both"/>
        <w:rPr>
          <w:bCs/>
          <w:lang w:eastAsia="bg-BG"/>
        </w:rPr>
      </w:pPr>
      <w:r w:rsidRPr="00AB5C6D">
        <w:rPr>
          <w:rFonts w:eastAsiaTheme="minorHAnsi"/>
        </w:rPr>
        <w:t xml:space="preserve">1.2. </w:t>
      </w:r>
      <w:r w:rsidRPr="00AB5C6D">
        <w:rPr>
          <w:lang w:eastAsia="x-none"/>
        </w:rPr>
        <w:t xml:space="preserve">Възложителят предоставя разясненията в 1 (един) дневен срок от получаване на искането. В разяснението не се посочва лицето, направило запитването. </w:t>
      </w:r>
      <w:r w:rsidRPr="00AB5C6D">
        <w:rPr>
          <w:bCs/>
          <w:lang w:eastAsia="bg-BG"/>
        </w:rPr>
        <w:t>Писмени разяснения по условията на процедурата се изпращат на всички участници, получили документацията за участие.</w:t>
      </w:r>
    </w:p>
    <w:p w14:paraId="3630A5EB" w14:textId="77777777" w:rsidR="009B0214" w:rsidRPr="00AB5C6D" w:rsidRDefault="009B0214" w:rsidP="009B0214">
      <w:pPr>
        <w:ind w:left="426"/>
        <w:jc w:val="both"/>
        <w:rPr>
          <w:bCs/>
          <w:lang w:eastAsia="bg-BG"/>
        </w:rPr>
      </w:pPr>
      <w:r w:rsidRPr="00AB5C6D">
        <w:rPr>
          <w:rFonts w:eastAsiaTheme="minorHAnsi"/>
        </w:rPr>
        <w:t xml:space="preserve">1.3. </w:t>
      </w:r>
      <w:r w:rsidRPr="00AB5C6D">
        <w:rPr>
          <w:bCs/>
          <w:lang w:eastAsia="bg-BG"/>
        </w:rPr>
        <w:t>Искането за разяснение се изпраща на e-</w:t>
      </w:r>
      <w:proofErr w:type="spellStart"/>
      <w:r w:rsidRPr="00AB5C6D">
        <w:rPr>
          <w:bCs/>
          <w:lang w:eastAsia="bg-BG"/>
        </w:rPr>
        <w:t>mail</w:t>
      </w:r>
      <w:proofErr w:type="spellEnd"/>
      <w:r w:rsidRPr="00AB5C6D">
        <w:rPr>
          <w:bCs/>
          <w:lang w:eastAsia="bg-BG"/>
        </w:rPr>
        <w:t>:</w:t>
      </w:r>
      <w:r w:rsidRPr="00AB5C6D">
        <w:t xml:space="preserve"> </w:t>
      </w:r>
      <w:r w:rsidRPr="00AB5C6D">
        <w:rPr>
          <w:bCs/>
          <w:lang w:eastAsia="bg-BG"/>
        </w:rPr>
        <w:t>info@avtomagistrali.com</w:t>
      </w:r>
    </w:p>
    <w:p w14:paraId="035A0177" w14:textId="77777777" w:rsidR="009B0214" w:rsidRPr="00AB5C6D" w:rsidRDefault="009B0214" w:rsidP="009B021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Theme="minorHAnsi"/>
          <w:color w:val="FF0000"/>
        </w:rPr>
      </w:pPr>
    </w:p>
    <w:p w14:paraId="2EF6E495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 xml:space="preserve">2. Разходи по подготовка на офертата </w:t>
      </w:r>
    </w:p>
    <w:p w14:paraId="50AC045D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>Всички разходи, свързани с участието, включително и разходите във връзка с проучванията и запознаването с обекта, са изцяло за сметка на заинтересованите лица, съответно на участниците.</w:t>
      </w:r>
    </w:p>
    <w:p w14:paraId="723054A0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 </w:t>
      </w:r>
    </w:p>
    <w:p w14:paraId="432B6D18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 xml:space="preserve">3. Обмяна на информация </w:t>
      </w:r>
    </w:p>
    <w:p w14:paraId="74050C01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 xml:space="preserve">3.1. </w:t>
      </w:r>
      <w:r w:rsidRPr="00AB5C6D">
        <w:rPr>
          <w:color w:val="auto"/>
          <w:lang w:val="bg-BG"/>
        </w:rPr>
        <w:t xml:space="preserve">До приключване на процедурата за възлагане на поръчката не се позволява размяна на информация по въпроси, свързани с провеждането и, между заинтересовано лице, участник или техни представители и: </w:t>
      </w:r>
    </w:p>
    <w:p w14:paraId="00AA7DD9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а) органите и служители на възложителя, свързани с провеждането на процедурата; </w:t>
      </w:r>
    </w:p>
    <w:p w14:paraId="27AAAE7F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color w:val="auto"/>
          <w:lang w:val="bg-BG"/>
        </w:rPr>
        <w:t xml:space="preserve">б) органите, длъжностните лица, консултантите и експертите, участвали в изработването и приемането на документацията за участие. </w:t>
      </w:r>
    </w:p>
    <w:p w14:paraId="59F50E9C" w14:textId="77777777" w:rsidR="009B0214" w:rsidRPr="00AB5C6D" w:rsidRDefault="009B0214" w:rsidP="009B0214">
      <w:pPr>
        <w:pStyle w:val="Default"/>
        <w:ind w:left="426"/>
        <w:jc w:val="both"/>
        <w:rPr>
          <w:color w:val="auto"/>
          <w:lang w:val="bg-BG"/>
        </w:rPr>
      </w:pPr>
      <w:r w:rsidRPr="00AB5C6D">
        <w:rPr>
          <w:b/>
          <w:bCs/>
          <w:color w:val="auto"/>
          <w:lang w:val="bg-BG"/>
        </w:rPr>
        <w:t xml:space="preserve">3.2. </w:t>
      </w:r>
      <w:r w:rsidRPr="00AB5C6D">
        <w:rPr>
          <w:color w:val="auto"/>
          <w:lang w:val="bg-BG"/>
        </w:rPr>
        <w:t xml:space="preserve">Органите, длъжностните лица, консултантите и експертите, имащи отношение към провеждането на процедурата, нямат право да разгласяват информация относно извършваните от тях действия по или във връзка с откритата процедура, освен в случаите и по реда, определени с документацията. </w:t>
      </w:r>
    </w:p>
    <w:p w14:paraId="293E5F29" w14:textId="77777777" w:rsidR="009B0214" w:rsidRPr="00AB5C6D" w:rsidRDefault="009B0214" w:rsidP="009B0214">
      <w:pPr>
        <w:jc w:val="both"/>
      </w:pP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9300"/>
      </w:tblGrid>
      <w:tr w:rsidR="009B0214" w:rsidRPr="00AB5C6D" w14:paraId="10B6C84B" w14:textId="77777777" w:rsidTr="008E44B0">
        <w:tc>
          <w:tcPr>
            <w:tcW w:w="9300" w:type="dxa"/>
          </w:tcPr>
          <w:p w14:paraId="58D57A04" w14:textId="77777777" w:rsidR="009B0214" w:rsidRPr="00AB5C6D" w:rsidRDefault="009B0214" w:rsidP="008E44B0">
            <w:pPr>
              <w:tabs>
                <w:tab w:val="left" w:pos="426"/>
              </w:tabs>
              <w:spacing w:after="160"/>
              <w:ind w:left="426"/>
              <w:jc w:val="center"/>
              <w:rPr>
                <w:b/>
                <w:lang w:val="bg-BG"/>
              </w:rPr>
            </w:pPr>
            <w:bookmarkStart w:id="8" w:name="_Hlk63429258"/>
            <w:r w:rsidRPr="00AB5C6D">
              <w:rPr>
                <w:b/>
                <w:lang w:val="bg-BG"/>
              </w:rPr>
              <w:t>IX. ЗАКЛЮЧИТЕЛНИ УСЛОВИЯ</w:t>
            </w:r>
          </w:p>
        </w:tc>
      </w:tr>
      <w:bookmarkEnd w:id="8"/>
    </w:tbl>
    <w:p w14:paraId="4F2E9ABF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b/>
          <w:bCs/>
          <w:lang w:val="bg-BG"/>
        </w:rPr>
      </w:pPr>
    </w:p>
    <w:p w14:paraId="49F35F63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/>
          <w:bCs/>
          <w:lang w:val="bg-BG"/>
        </w:rPr>
        <w:t xml:space="preserve">1. </w:t>
      </w:r>
      <w:r w:rsidRPr="00AB5C6D">
        <w:rPr>
          <w:b/>
          <w:bCs/>
          <w:color w:val="auto"/>
          <w:lang w:val="bg-BG"/>
        </w:rPr>
        <w:t xml:space="preserve">Сроковете, посочени в тази документация се изчисляват, като следва: </w:t>
      </w:r>
    </w:p>
    <w:p w14:paraId="189F362E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1.1.</w:t>
      </w:r>
      <w:r w:rsidRPr="00AB5C6D">
        <w:rPr>
          <w:b/>
          <w:bCs/>
          <w:color w:val="auto"/>
          <w:lang w:val="bg-BG"/>
        </w:rPr>
        <w:t xml:space="preserve"> </w:t>
      </w:r>
      <w:r w:rsidRPr="00AB5C6D">
        <w:rPr>
          <w:color w:val="auto"/>
          <w:lang w:val="bg-BG"/>
        </w:rPr>
        <w:t xml:space="preserve">При определяне на срокове, които са в дни и се броят след определено действие или събитие, не се брои деня на настъпване на действието или събитието. </w:t>
      </w:r>
    </w:p>
    <w:p w14:paraId="2EEE34B1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1.2.</w:t>
      </w:r>
      <w:r w:rsidRPr="00AB5C6D">
        <w:rPr>
          <w:b/>
          <w:bCs/>
          <w:color w:val="auto"/>
          <w:lang w:val="bg-BG"/>
        </w:rPr>
        <w:t xml:space="preserve"> </w:t>
      </w:r>
      <w:r w:rsidRPr="00AB5C6D">
        <w:rPr>
          <w:color w:val="auto"/>
          <w:lang w:val="bg-BG"/>
        </w:rPr>
        <w:t xml:space="preserve">Когато срокът изтича определено число дни преди известен ден, този ден се взема предвид при определяне на датата, до която се извършва съответното действие. Когато последният ден от срока е неприсъствен, срокът изтича в първия присъствен ден. </w:t>
      </w:r>
    </w:p>
    <w:p w14:paraId="036823B3" w14:textId="77777777" w:rsidR="009B0214" w:rsidRPr="00AB5C6D" w:rsidRDefault="009B0214" w:rsidP="009B0214">
      <w:pPr>
        <w:pStyle w:val="Default"/>
        <w:tabs>
          <w:tab w:val="left" w:pos="426"/>
        </w:tabs>
        <w:ind w:left="426"/>
        <w:jc w:val="both"/>
        <w:rPr>
          <w:color w:val="auto"/>
          <w:lang w:val="bg-BG"/>
        </w:rPr>
      </w:pPr>
      <w:r w:rsidRPr="00AB5C6D">
        <w:rPr>
          <w:bCs/>
          <w:color w:val="auto"/>
          <w:lang w:val="bg-BG"/>
        </w:rPr>
        <w:t>1.3</w:t>
      </w:r>
      <w:r w:rsidRPr="00AB5C6D">
        <w:rPr>
          <w:b/>
          <w:bCs/>
          <w:color w:val="auto"/>
          <w:lang w:val="bg-BG"/>
        </w:rPr>
        <w:t xml:space="preserve">. </w:t>
      </w:r>
      <w:r w:rsidRPr="00AB5C6D">
        <w:rPr>
          <w:color w:val="auto"/>
          <w:lang w:val="bg-BG"/>
        </w:rPr>
        <w:t xml:space="preserve">Последният ден на срока изтича в момента на приключване на работното време на Възложителя. </w:t>
      </w:r>
    </w:p>
    <w:p w14:paraId="4D2E42BF" w14:textId="77777777" w:rsidR="009B0214" w:rsidRPr="00AB5C6D" w:rsidRDefault="009B0214" w:rsidP="009B0214">
      <w:pPr>
        <w:tabs>
          <w:tab w:val="left" w:pos="426"/>
        </w:tabs>
        <w:ind w:left="426"/>
        <w:jc w:val="both"/>
      </w:pPr>
      <w:r w:rsidRPr="00AB5C6D">
        <w:rPr>
          <w:bCs/>
        </w:rPr>
        <w:t>1.4.</w:t>
      </w:r>
      <w:r w:rsidRPr="00AB5C6D">
        <w:rPr>
          <w:b/>
          <w:bCs/>
        </w:rPr>
        <w:t xml:space="preserve"> Сроковете в документацията са в календарни дни. </w:t>
      </w:r>
      <w:r w:rsidRPr="00AB5C6D">
        <w:t>Когато срокът е в работни дни, това е изрично указано при посочването на съответния срок.</w:t>
      </w:r>
    </w:p>
    <w:p w14:paraId="34B85A41" w14:textId="65571E40" w:rsidR="006A4F96" w:rsidRPr="00AB5C6D" w:rsidRDefault="006A4F96" w:rsidP="009B0214">
      <w:pPr>
        <w:ind w:left="426"/>
        <w:jc w:val="both"/>
      </w:pPr>
    </w:p>
    <w:sectPr w:rsidR="006A4F96" w:rsidRPr="00AB5C6D" w:rsidSect="001F3E21">
      <w:headerReference w:type="even" r:id="rId8"/>
      <w:headerReference w:type="default" r:id="rId9"/>
      <w:headerReference w:type="first" r:id="rId10"/>
      <w:pgSz w:w="11906" w:h="16838" w:code="9"/>
      <w:pgMar w:top="2694" w:right="1041" w:bottom="709" w:left="1134" w:header="28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EA276" w14:textId="77777777" w:rsidR="00337CF1" w:rsidRDefault="00337CF1" w:rsidP="009F4B5F">
      <w:r>
        <w:separator/>
      </w:r>
    </w:p>
  </w:endnote>
  <w:endnote w:type="continuationSeparator" w:id="0">
    <w:p w14:paraId="3184576B" w14:textId="77777777" w:rsidR="00337CF1" w:rsidRDefault="00337CF1" w:rsidP="009F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73FA4" w14:textId="77777777" w:rsidR="00337CF1" w:rsidRDefault="00337CF1" w:rsidP="009F4B5F">
      <w:r>
        <w:separator/>
      </w:r>
    </w:p>
  </w:footnote>
  <w:footnote w:type="continuationSeparator" w:id="0">
    <w:p w14:paraId="740BB5DA" w14:textId="77777777" w:rsidR="00337CF1" w:rsidRDefault="00337CF1" w:rsidP="009F4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5B181" w14:textId="77A2882B" w:rsidR="00015F48" w:rsidRDefault="000A3462">
    <w:pPr>
      <w:pStyle w:val="ad"/>
    </w:pPr>
    <w:r>
      <w:rPr>
        <w:noProof/>
      </w:rPr>
      <w:pict w14:anchorId="17BE39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7" o:spid="_x0000_s2051" type="#_x0000_t136" style="position:absolute;margin-left:0;margin-top:0;width:533.55pt;height:152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97"/>
      <w:gridCol w:w="4111"/>
      <w:gridCol w:w="2693"/>
    </w:tblGrid>
    <w:tr w:rsidR="00015F48" w:rsidRPr="00D94F74" w14:paraId="479F6593" w14:textId="77777777" w:rsidTr="007E1644">
      <w:trPr>
        <w:trHeight w:val="557"/>
      </w:trPr>
      <w:tc>
        <w:tcPr>
          <w:tcW w:w="10201" w:type="dxa"/>
          <w:gridSpan w:val="3"/>
        </w:tcPr>
        <w:p w14:paraId="1B36B9A3" w14:textId="77777777" w:rsidR="00015F48" w:rsidRPr="00D94F74" w:rsidRDefault="00015F48" w:rsidP="005B3DF9">
          <w:pPr>
            <w:pStyle w:val="a5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9EA1BC5" wp14:editId="6538245D">
                <wp:simplePos x="0" y="0"/>
                <wp:positionH relativeFrom="column">
                  <wp:posOffset>4003675</wp:posOffset>
                </wp:positionH>
                <wp:positionV relativeFrom="paragraph">
                  <wp:posOffset>64770</wp:posOffset>
                </wp:positionV>
                <wp:extent cx="1852930" cy="320040"/>
                <wp:effectExtent l="0" t="0" r="0" b="3810"/>
                <wp:wrapTight wrapText="bothSides">
                  <wp:wrapPolygon edited="0">
                    <wp:start x="3109" y="0"/>
                    <wp:lineTo x="0" y="18000"/>
                    <wp:lineTo x="0" y="20571"/>
                    <wp:lineTo x="21319" y="20571"/>
                    <wp:lineTo x="21319" y="7714"/>
                    <wp:lineTo x="5552" y="0"/>
                    <wp:lineTo x="3109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M Gr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93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D7C60EF" w14:textId="77777777" w:rsidR="00015F48" w:rsidRPr="00D94F74" w:rsidRDefault="00015F48" w:rsidP="005B3DF9">
          <w:pPr>
            <w:pStyle w:val="a5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0" behindDoc="1" locked="0" layoutInCell="1" allowOverlap="1" wp14:anchorId="35D7EEC9" wp14:editId="37F0572F">
                    <wp:simplePos x="0" y="0"/>
                    <wp:positionH relativeFrom="column">
                      <wp:posOffset>6062345</wp:posOffset>
                    </wp:positionH>
                    <wp:positionV relativeFrom="paragraph">
                      <wp:posOffset>92710</wp:posOffset>
                    </wp:positionV>
                    <wp:extent cx="480060" cy="243840"/>
                    <wp:effectExtent l="0" t="0" r="0" b="3810"/>
                    <wp:wrapSquare wrapText="bothSides"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80060" cy="2438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4D6877" w14:textId="77777777" w:rsidR="00015F48" w:rsidRPr="00B943B8" w:rsidRDefault="00015F48" w:rsidP="00B943B8">
                                <w:pPr>
                                  <w:rPr>
                                    <w:b/>
                                    <w:color w:val="006228"/>
                                    <w:sz w:val="18"/>
                                    <w:szCs w:val="28"/>
                                  </w:rPr>
                                </w:pPr>
                                <w:r w:rsidRPr="00B943B8">
                                  <w:rPr>
                                    <w:b/>
                                    <w:color w:val="006228"/>
                                    <w:sz w:val="18"/>
                                    <w:szCs w:val="28"/>
                                  </w:rPr>
                                  <w:t>ЕАД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5D7EEC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77.35pt;margin-top:7.3pt;width:37.8pt;height:19.2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" strokecolor="white">
                    <v:textbox>
                      <w:txbxContent>
                        <w:p w14:paraId="1A4D6877" w14:textId="77777777" w:rsidR="00015F48" w:rsidRPr="00B943B8" w:rsidRDefault="00015F48" w:rsidP="00B943B8">
                          <w:pPr>
                            <w:rPr>
                              <w:b/>
                              <w:color w:val="006228"/>
                              <w:sz w:val="18"/>
                              <w:szCs w:val="28"/>
                            </w:rPr>
                          </w:pPr>
                          <w:r w:rsidRPr="00B943B8">
                            <w:rPr>
                              <w:b/>
                              <w:color w:val="006228"/>
                              <w:sz w:val="18"/>
                              <w:szCs w:val="28"/>
                            </w:rPr>
                            <w:t>ЕАД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  <w:tr w:rsidR="00015F48" w:rsidRPr="00C45DDC" w14:paraId="422EAC8D" w14:textId="77777777" w:rsidTr="00D027A4">
      <w:trPr>
        <w:trHeight w:val="518"/>
      </w:trPr>
      <w:tc>
        <w:tcPr>
          <w:tcW w:w="3397" w:type="dxa"/>
          <w:vAlign w:val="center"/>
        </w:tcPr>
        <w:p w14:paraId="49088D72" w14:textId="77777777" w:rsidR="00015F48" w:rsidRPr="00D94F74" w:rsidRDefault="00015F48" w:rsidP="005B3DF9">
          <w:pPr>
            <w:pStyle w:val="a5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sz w:val="20"/>
              <w:szCs w:val="20"/>
              <w:lang w:val="bg-BG"/>
            </w:rPr>
            <w:t xml:space="preserve">Процедура </w:t>
          </w:r>
        </w:p>
      </w:tc>
      <w:tc>
        <w:tcPr>
          <w:tcW w:w="6804" w:type="dxa"/>
          <w:gridSpan w:val="2"/>
          <w:vAlign w:val="center"/>
        </w:tcPr>
        <w:p w14:paraId="68272E78" w14:textId="0C589A52" w:rsidR="00015F48" w:rsidRPr="00627644" w:rsidRDefault="00627644" w:rsidP="000E1B11">
          <w:pPr>
            <w:pStyle w:val="a5"/>
            <w:ind w:left="-77"/>
            <w:jc w:val="center"/>
            <w:rPr>
              <w:rFonts w:ascii="Times New Roman" w:hAnsi="Times New Roman"/>
              <w:sz w:val="16"/>
              <w:szCs w:val="16"/>
              <w:lang w:val="bg-BG"/>
            </w:rPr>
          </w:pPr>
          <w:r w:rsidRPr="00627644">
            <w:rPr>
              <w:rFonts w:ascii="Times New Roman" w:hAnsi="Times New Roman"/>
              <w:sz w:val="16"/>
              <w:szCs w:val="16"/>
            </w:rPr>
            <w:t>ОСИГУРЯВАНЕ НА ТЕКУЩИ РЕМОНТИ И ТЕХНИЧЕСКА ПОДДРЪЖКА НА ЕЛЕКТРОННИ ПЪТНИ ЗНАЦИ С ПРОМЕНЛИВО СЪДЪРЖАНИЕ</w:t>
          </w:r>
        </w:p>
      </w:tc>
    </w:tr>
    <w:tr w:rsidR="00015F48" w:rsidRPr="00D94F74" w14:paraId="45DA136A" w14:textId="77777777" w:rsidTr="00D027A4">
      <w:trPr>
        <w:trHeight w:val="429"/>
      </w:trPr>
      <w:tc>
        <w:tcPr>
          <w:tcW w:w="3397" w:type="dxa"/>
          <w:vAlign w:val="center"/>
        </w:tcPr>
        <w:p w14:paraId="139E79D6" w14:textId="77777777" w:rsidR="00015F48" w:rsidRPr="0077625A" w:rsidRDefault="00015F48" w:rsidP="005B3DF9">
          <w:pPr>
            <w:pStyle w:val="a5"/>
            <w:rPr>
              <w:rFonts w:ascii="Times New Roman" w:hAnsi="Times New Roman"/>
              <w:sz w:val="20"/>
              <w:szCs w:val="20"/>
              <w:lang w:val="ru-RU"/>
            </w:rPr>
          </w:pPr>
        </w:p>
      </w:tc>
      <w:tc>
        <w:tcPr>
          <w:tcW w:w="4111" w:type="dxa"/>
          <w:vAlign w:val="center"/>
        </w:tcPr>
        <w:p w14:paraId="41B4CDB3" w14:textId="77777777" w:rsidR="00015F48" w:rsidRPr="00E42134" w:rsidRDefault="00015F48" w:rsidP="003367B4">
          <w:pPr>
            <w:pStyle w:val="a5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sz w:val="20"/>
              <w:szCs w:val="20"/>
              <w:lang w:val="bg-BG"/>
            </w:rPr>
            <w:t>Дата</w:t>
          </w:r>
        </w:p>
      </w:tc>
      <w:tc>
        <w:tcPr>
          <w:tcW w:w="2693" w:type="dxa"/>
          <w:vMerge w:val="restart"/>
          <w:vAlign w:val="center"/>
        </w:tcPr>
        <w:p w14:paraId="50442664" w14:textId="77777777" w:rsidR="00015F48" w:rsidRPr="003404B3" w:rsidRDefault="00015F48" w:rsidP="005B3DF9">
          <w:pPr>
            <w:pStyle w:val="a5"/>
            <w:tabs>
              <w:tab w:val="left" w:pos="176"/>
              <w:tab w:val="left" w:pos="2586"/>
            </w:tabs>
            <w:ind w:left="34"/>
            <w:jc w:val="both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  <w:lang w:val="bg-BG"/>
            </w:rPr>
            <w:t>Утвърдил:</w:t>
          </w:r>
        </w:p>
        <w:p w14:paraId="6181A66A" w14:textId="77777777" w:rsidR="00015F48" w:rsidRPr="00D94F74" w:rsidRDefault="00015F48" w:rsidP="005B3DF9">
          <w:pPr>
            <w:pStyle w:val="a5"/>
            <w:tabs>
              <w:tab w:val="left" w:pos="176"/>
              <w:tab w:val="left" w:pos="2586"/>
            </w:tabs>
            <w:ind w:left="34"/>
            <w:jc w:val="both"/>
            <w:rPr>
              <w:rFonts w:ascii="Times New Roman" w:hAnsi="Times New Roman"/>
              <w:sz w:val="20"/>
              <w:szCs w:val="20"/>
              <w:lang w:val="bg-BG"/>
            </w:rPr>
          </w:pPr>
          <w:r>
            <w:rPr>
              <w:rFonts w:ascii="Times New Roman" w:hAnsi="Times New Roman"/>
              <w:sz w:val="20"/>
              <w:szCs w:val="20"/>
              <w:lang w:val="bg-BG"/>
            </w:rPr>
            <w:t>Изпълнителен директор:</w:t>
          </w:r>
        </w:p>
      </w:tc>
    </w:tr>
    <w:tr w:rsidR="00015F48" w:rsidRPr="00D94F74" w14:paraId="01A48515" w14:textId="77777777" w:rsidTr="00D027A4">
      <w:trPr>
        <w:trHeight w:val="549"/>
      </w:trPr>
      <w:tc>
        <w:tcPr>
          <w:tcW w:w="3397" w:type="dxa"/>
          <w:vAlign w:val="center"/>
        </w:tcPr>
        <w:p w14:paraId="5A279A5B" w14:textId="0E096581" w:rsidR="00015F48" w:rsidRDefault="00015F48" w:rsidP="005B3DF9">
          <w:pPr>
            <w:pStyle w:val="a3"/>
            <w:rPr>
              <w:sz w:val="20"/>
              <w:szCs w:val="20"/>
            </w:rPr>
          </w:pPr>
        </w:p>
        <w:p w14:paraId="3C596E86" w14:textId="77777777" w:rsidR="00015F48" w:rsidRPr="001A7109" w:rsidRDefault="00015F48" w:rsidP="005B3DF9">
          <w:pPr>
            <w:pStyle w:val="a3"/>
            <w:rPr>
              <w:sz w:val="20"/>
              <w:szCs w:val="20"/>
            </w:rPr>
          </w:pPr>
        </w:p>
      </w:tc>
      <w:tc>
        <w:tcPr>
          <w:tcW w:w="4111" w:type="dxa"/>
          <w:vAlign w:val="center"/>
        </w:tcPr>
        <w:p w14:paraId="4DF1DFDF" w14:textId="258BEE9D" w:rsidR="00015F48" w:rsidRPr="00462AEE" w:rsidRDefault="00015F48" w:rsidP="00E42134">
          <w:pPr>
            <w:pStyle w:val="a3"/>
          </w:pPr>
          <w:r w:rsidRPr="00A71BA3">
            <w:rPr>
              <w:sz w:val="20"/>
              <w:szCs w:val="20"/>
            </w:rPr>
            <w:t>Страница</w:t>
          </w:r>
          <w:r>
            <w:rPr>
              <w:sz w:val="20"/>
              <w:szCs w:val="20"/>
            </w:rPr>
            <w:t xml:space="preserve"> </w:t>
          </w:r>
          <w:r w:rsidRPr="00E42134">
            <w:fldChar w:fldCharType="begin"/>
          </w:r>
          <w:r w:rsidRPr="00E42134">
            <w:instrText xml:space="preserve"> PAGE   \* MERGEFORMAT </w:instrText>
          </w:r>
          <w:r w:rsidRPr="00E42134">
            <w:fldChar w:fldCharType="separate"/>
          </w:r>
          <w:r>
            <w:t>6</w:t>
          </w:r>
          <w:r w:rsidRPr="00E42134">
            <w:fldChar w:fldCharType="end"/>
          </w:r>
        </w:p>
      </w:tc>
      <w:tc>
        <w:tcPr>
          <w:tcW w:w="2693" w:type="dxa"/>
          <w:vMerge/>
          <w:vAlign w:val="center"/>
        </w:tcPr>
        <w:p w14:paraId="53265C01" w14:textId="77777777" w:rsidR="00015F48" w:rsidRPr="00D94F74" w:rsidRDefault="00015F48" w:rsidP="005B3DF9">
          <w:pPr>
            <w:pStyle w:val="a3"/>
            <w:rPr>
              <w:sz w:val="20"/>
              <w:szCs w:val="20"/>
            </w:rPr>
          </w:pPr>
        </w:p>
      </w:tc>
    </w:tr>
  </w:tbl>
  <w:p w14:paraId="1F922DA1" w14:textId="4FA59E5F" w:rsidR="00015F48" w:rsidRPr="00D532F6" w:rsidRDefault="000A3462" w:rsidP="005B3DF9">
    <w:pPr>
      <w:pStyle w:val="a5"/>
      <w:rPr>
        <w:sz w:val="16"/>
        <w:szCs w:val="16"/>
      </w:rPr>
    </w:pPr>
    <w:r>
      <w:rPr>
        <w:noProof/>
      </w:rPr>
      <w:pict w14:anchorId="6D78D5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8" o:spid="_x0000_s2052" type="#_x0000_t136" style="position:absolute;margin-left:0;margin-top:0;width:533.55pt;height:152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342B7" w14:textId="4D4674CB" w:rsidR="00015F48" w:rsidRDefault="000A3462">
    <w:pPr>
      <w:pStyle w:val="ad"/>
    </w:pPr>
    <w:r>
      <w:rPr>
        <w:noProof/>
      </w:rPr>
      <w:pict w14:anchorId="2A850C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270906" o:spid="_x0000_s2050" type="#_x0000_t136" style="position:absolute;margin-left:0;margin-top:0;width:533.55pt;height:152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97F3595"/>
    <w:multiLevelType w:val="hybridMultilevel"/>
    <w:tmpl w:val="A7166F7E"/>
    <w:lvl w:ilvl="0" w:tplc="565ED0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7D2B10"/>
    <w:multiLevelType w:val="hybridMultilevel"/>
    <w:tmpl w:val="8AE4F56E"/>
    <w:lvl w:ilvl="0" w:tplc="CF1262B0">
      <w:start w:val="4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6330A55"/>
    <w:multiLevelType w:val="hybridMultilevel"/>
    <w:tmpl w:val="813658E6"/>
    <w:lvl w:ilvl="0" w:tplc="8EC6AF6E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0" w:hanging="360"/>
      </w:pPr>
    </w:lvl>
    <w:lvl w:ilvl="2" w:tplc="0402001B" w:tentative="1">
      <w:start w:val="1"/>
      <w:numFmt w:val="lowerRoman"/>
      <w:lvlText w:val="%3."/>
      <w:lvlJc w:val="right"/>
      <w:pPr>
        <w:ind w:left="2230" w:hanging="180"/>
      </w:pPr>
    </w:lvl>
    <w:lvl w:ilvl="3" w:tplc="0402000F" w:tentative="1">
      <w:start w:val="1"/>
      <w:numFmt w:val="decimal"/>
      <w:lvlText w:val="%4."/>
      <w:lvlJc w:val="left"/>
      <w:pPr>
        <w:ind w:left="2950" w:hanging="360"/>
      </w:pPr>
    </w:lvl>
    <w:lvl w:ilvl="4" w:tplc="04020019" w:tentative="1">
      <w:start w:val="1"/>
      <w:numFmt w:val="lowerLetter"/>
      <w:lvlText w:val="%5."/>
      <w:lvlJc w:val="left"/>
      <w:pPr>
        <w:ind w:left="3670" w:hanging="360"/>
      </w:pPr>
    </w:lvl>
    <w:lvl w:ilvl="5" w:tplc="0402001B" w:tentative="1">
      <w:start w:val="1"/>
      <w:numFmt w:val="lowerRoman"/>
      <w:lvlText w:val="%6."/>
      <w:lvlJc w:val="right"/>
      <w:pPr>
        <w:ind w:left="4390" w:hanging="180"/>
      </w:pPr>
    </w:lvl>
    <w:lvl w:ilvl="6" w:tplc="0402000F" w:tentative="1">
      <w:start w:val="1"/>
      <w:numFmt w:val="decimal"/>
      <w:lvlText w:val="%7."/>
      <w:lvlJc w:val="left"/>
      <w:pPr>
        <w:ind w:left="5110" w:hanging="360"/>
      </w:pPr>
    </w:lvl>
    <w:lvl w:ilvl="7" w:tplc="04020019" w:tentative="1">
      <w:start w:val="1"/>
      <w:numFmt w:val="lowerLetter"/>
      <w:lvlText w:val="%8."/>
      <w:lvlJc w:val="left"/>
      <w:pPr>
        <w:ind w:left="5830" w:hanging="360"/>
      </w:pPr>
    </w:lvl>
    <w:lvl w:ilvl="8" w:tplc="040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400B16F5"/>
    <w:multiLevelType w:val="hybridMultilevel"/>
    <w:tmpl w:val="86ECA6A2"/>
    <w:lvl w:ilvl="0" w:tplc="6ED4443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4138E9"/>
    <w:multiLevelType w:val="hybridMultilevel"/>
    <w:tmpl w:val="5D785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7292CB1"/>
    <w:multiLevelType w:val="multilevel"/>
    <w:tmpl w:val="99B2B9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C34063F"/>
    <w:multiLevelType w:val="hybridMultilevel"/>
    <w:tmpl w:val="2DD2281C"/>
    <w:lvl w:ilvl="0" w:tplc="CDC21A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F159A3"/>
    <w:multiLevelType w:val="hybridMultilevel"/>
    <w:tmpl w:val="E3B2AA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1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5F"/>
    <w:rsid w:val="00000FC8"/>
    <w:rsid w:val="00001970"/>
    <w:rsid w:val="00004415"/>
    <w:rsid w:val="0001196D"/>
    <w:rsid w:val="00013B08"/>
    <w:rsid w:val="00013E9D"/>
    <w:rsid w:val="00015F48"/>
    <w:rsid w:val="000218CB"/>
    <w:rsid w:val="0002340A"/>
    <w:rsid w:val="00023D92"/>
    <w:rsid w:val="00024A09"/>
    <w:rsid w:val="00024A23"/>
    <w:rsid w:val="00024D12"/>
    <w:rsid w:val="0002507E"/>
    <w:rsid w:val="00025BA2"/>
    <w:rsid w:val="00027603"/>
    <w:rsid w:val="00030220"/>
    <w:rsid w:val="000314B7"/>
    <w:rsid w:val="0003167E"/>
    <w:rsid w:val="00032765"/>
    <w:rsid w:val="0003283F"/>
    <w:rsid w:val="00043A3A"/>
    <w:rsid w:val="000468F8"/>
    <w:rsid w:val="0005083E"/>
    <w:rsid w:val="000517E6"/>
    <w:rsid w:val="000536C5"/>
    <w:rsid w:val="00056B16"/>
    <w:rsid w:val="00061780"/>
    <w:rsid w:val="000620C5"/>
    <w:rsid w:val="00062A7F"/>
    <w:rsid w:val="00064A7A"/>
    <w:rsid w:val="00065403"/>
    <w:rsid w:val="00075A27"/>
    <w:rsid w:val="000802FF"/>
    <w:rsid w:val="0008058A"/>
    <w:rsid w:val="00080B0C"/>
    <w:rsid w:val="00082DA0"/>
    <w:rsid w:val="00085C35"/>
    <w:rsid w:val="000923CD"/>
    <w:rsid w:val="00094E54"/>
    <w:rsid w:val="00095843"/>
    <w:rsid w:val="00096D98"/>
    <w:rsid w:val="000A23EC"/>
    <w:rsid w:val="000A2D36"/>
    <w:rsid w:val="000A3462"/>
    <w:rsid w:val="000A582A"/>
    <w:rsid w:val="000B145A"/>
    <w:rsid w:val="000B35F0"/>
    <w:rsid w:val="000B7D08"/>
    <w:rsid w:val="000C20B7"/>
    <w:rsid w:val="000C53A1"/>
    <w:rsid w:val="000C6502"/>
    <w:rsid w:val="000C7E86"/>
    <w:rsid w:val="000D634C"/>
    <w:rsid w:val="000E05ED"/>
    <w:rsid w:val="000E1B11"/>
    <w:rsid w:val="000E727D"/>
    <w:rsid w:val="000F08AD"/>
    <w:rsid w:val="000F3016"/>
    <w:rsid w:val="000F6B1B"/>
    <w:rsid w:val="001027E0"/>
    <w:rsid w:val="00105851"/>
    <w:rsid w:val="00112945"/>
    <w:rsid w:val="0011409B"/>
    <w:rsid w:val="00120370"/>
    <w:rsid w:val="001209AF"/>
    <w:rsid w:val="001264D4"/>
    <w:rsid w:val="00130810"/>
    <w:rsid w:val="001319D0"/>
    <w:rsid w:val="00132D2D"/>
    <w:rsid w:val="00133D8E"/>
    <w:rsid w:val="00140507"/>
    <w:rsid w:val="0014092E"/>
    <w:rsid w:val="0015131E"/>
    <w:rsid w:val="001539E9"/>
    <w:rsid w:val="00155726"/>
    <w:rsid w:val="00156EE9"/>
    <w:rsid w:val="00160C6C"/>
    <w:rsid w:val="001666A0"/>
    <w:rsid w:val="0017181D"/>
    <w:rsid w:val="00174997"/>
    <w:rsid w:val="00184536"/>
    <w:rsid w:val="00185E69"/>
    <w:rsid w:val="00191C0D"/>
    <w:rsid w:val="001965A5"/>
    <w:rsid w:val="001A1D8B"/>
    <w:rsid w:val="001B26B8"/>
    <w:rsid w:val="001B5277"/>
    <w:rsid w:val="001C0EAF"/>
    <w:rsid w:val="001C1288"/>
    <w:rsid w:val="001C26DB"/>
    <w:rsid w:val="001C4BE0"/>
    <w:rsid w:val="001C5354"/>
    <w:rsid w:val="001D0E49"/>
    <w:rsid w:val="001D2BA2"/>
    <w:rsid w:val="001D341C"/>
    <w:rsid w:val="001D3C91"/>
    <w:rsid w:val="001D706A"/>
    <w:rsid w:val="001D76EF"/>
    <w:rsid w:val="001D7933"/>
    <w:rsid w:val="001E1098"/>
    <w:rsid w:val="001E48AA"/>
    <w:rsid w:val="001E492E"/>
    <w:rsid w:val="001F3E21"/>
    <w:rsid w:val="002032DD"/>
    <w:rsid w:val="00206455"/>
    <w:rsid w:val="00211381"/>
    <w:rsid w:val="002125C7"/>
    <w:rsid w:val="002178E8"/>
    <w:rsid w:val="002260BD"/>
    <w:rsid w:val="002263EE"/>
    <w:rsid w:val="00231D6E"/>
    <w:rsid w:val="00234261"/>
    <w:rsid w:val="00234B02"/>
    <w:rsid w:val="002365D9"/>
    <w:rsid w:val="00240394"/>
    <w:rsid w:val="002410FF"/>
    <w:rsid w:val="00242213"/>
    <w:rsid w:val="00242CDE"/>
    <w:rsid w:val="00246E87"/>
    <w:rsid w:val="002473D1"/>
    <w:rsid w:val="00247CBD"/>
    <w:rsid w:val="002559C9"/>
    <w:rsid w:val="00255F99"/>
    <w:rsid w:val="0025634A"/>
    <w:rsid w:val="00260CB5"/>
    <w:rsid w:val="002621FC"/>
    <w:rsid w:val="00264D61"/>
    <w:rsid w:val="00267457"/>
    <w:rsid w:val="00267DAB"/>
    <w:rsid w:val="0027274F"/>
    <w:rsid w:val="00276155"/>
    <w:rsid w:val="00276F1D"/>
    <w:rsid w:val="002776A8"/>
    <w:rsid w:val="00286B13"/>
    <w:rsid w:val="00287C0B"/>
    <w:rsid w:val="002914AF"/>
    <w:rsid w:val="00292B65"/>
    <w:rsid w:val="00294891"/>
    <w:rsid w:val="002975B9"/>
    <w:rsid w:val="002A0450"/>
    <w:rsid w:val="002A0FDD"/>
    <w:rsid w:val="002A260B"/>
    <w:rsid w:val="002A33CF"/>
    <w:rsid w:val="002A633E"/>
    <w:rsid w:val="002B14EE"/>
    <w:rsid w:val="002B1C20"/>
    <w:rsid w:val="002B4233"/>
    <w:rsid w:val="002C581B"/>
    <w:rsid w:val="002C6B73"/>
    <w:rsid w:val="002C7E92"/>
    <w:rsid w:val="002D0018"/>
    <w:rsid w:val="002D41C1"/>
    <w:rsid w:val="002D4749"/>
    <w:rsid w:val="002D4D46"/>
    <w:rsid w:val="002D5B09"/>
    <w:rsid w:val="002D6D24"/>
    <w:rsid w:val="002E722C"/>
    <w:rsid w:val="002F388C"/>
    <w:rsid w:val="002F5178"/>
    <w:rsid w:val="002F586A"/>
    <w:rsid w:val="00302B47"/>
    <w:rsid w:val="00306063"/>
    <w:rsid w:val="003106C0"/>
    <w:rsid w:val="00312A21"/>
    <w:rsid w:val="00322BCF"/>
    <w:rsid w:val="00323E73"/>
    <w:rsid w:val="00327249"/>
    <w:rsid w:val="003325FF"/>
    <w:rsid w:val="00335FED"/>
    <w:rsid w:val="003367B4"/>
    <w:rsid w:val="00337CF1"/>
    <w:rsid w:val="00337EA4"/>
    <w:rsid w:val="00340CCF"/>
    <w:rsid w:val="00341D84"/>
    <w:rsid w:val="00345BFB"/>
    <w:rsid w:val="003529F2"/>
    <w:rsid w:val="00352EDD"/>
    <w:rsid w:val="0035331C"/>
    <w:rsid w:val="00357162"/>
    <w:rsid w:val="00357C3A"/>
    <w:rsid w:val="003600EA"/>
    <w:rsid w:val="00361C81"/>
    <w:rsid w:val="003701F3"/>
    <w:rsid w:val="00371102"/>
    <w:rsid w:val="00373800"/>
    <w:rsid w:val="00381945"/>
    <w:rsid w:val="00381CE8"/>
    <w:rsid w:val="00381FAA"/>
    <w:rsid w:val="00386559"/>
    <w:rsid w:val="003868A3"/>
    <w:rsid w:val="00387EA6"/>
    <w:rsid w:val="00390712"/>
    <w:rsid w:val="00392A82"/>
    <w:rsid w:val="00394983"/>
    <w:rsid w:val="003A5F0F"/>
    <w:rsid w:val="003A74FA"/>
    <w:rsid w:val="003A7BC0"/>
    <w:rsid w:val="003B108A"/>
    <w:rsid w:val="003B3F0B"/>
    <w:rsid w:val="003C0A42"/>
    <w:rsid w:val="003C5BE6"/>
    <w:rsid w:val="003D52E2"/>
    <w:rsid w:val="003D5CA3"/>
    <w:rsid w:val="003E0F45"/>
    <w:rsid w:val="003E16F1"/>
    <w:rsid w:val="003E2119"/>
    <w:rsid w:val="003E30D8"/>
    <w:rsid w:val="003F0FCE"/>
    <w:rsid w:val="003F133E"/>
    <w:rsid w:val="003F7AF7"/>
    <w:rsid w:val="00400297"/>
    <w:rsid w:val="004053FF"/>
    <w:rsid w:val="004079ED"/>
    <w:rsid w:val="00407CFC"/>
    <w:rsid w:val="00410DAE"/>
    <w:rsid w:val="004114B5"/>
    <w:rsid w:val="0041725C"/>
    <w:rsid w:val="00422379"/>
    <w:rsid w:val="004250F7"/>
    <w:rsid w:val="004267AD"/>
    <w:rsid w:val="004316EE"/>
    <w:rsid w:val="00432ACC"/>
    <w:rsid w:val="00433E8C"/>
    <w:rsid w:val="00440325"/>
    <w:rsid w:val="0044082D"/>
    <w:rsid w:val="0044141F"/>
    <w:rsid w:val="00443B18"/>
    <w:rsid w:val="004503C9"/>
    <w:rsid w:val="004507C0"/>
    <w:rsid w:val="00450D02"/>
    <w:rsid w:val="00451867"/>
    <w:rsid w:val="00452E5D"/>
    <w:rsid w:val="00476ABB"/>
    <w:rsid w:val="00480B08"/>
    <w:rsid w:val="00484E79"/>
    <w:rsid w:val="0048615D"/>
    <w:rsid w:val="00492334"/>
    <w:rsid w:val="00492C84"/>
    <w:rsid w:val="0049471E"/>
    <w:rsid w:val="004947F5"/>
    <w:rsid w:val="00494EE6"/>
    <w:rsid w:val="004B0ADF"/>
    <w:rsid w:val="004B16CB"/>
    <w:rsid w:val="004B1923"/>
    <w:rsid w:val="004B3AC1"/>
    <w:rsid w:val="004C3A3D"/>
    <w:rsid w:val="004D15D3"/>
    <w:rsid w:val="004E0803"/>
    <w:rsid w:val="004E1732"/>
    <w:rsid w:val="004E485B"/>
    <w:rsid w:val="004E6F8E"/>
    <w:rsid w:val="004F1D9F"/>
    <w:rsid w:val="005009CA"/>
    <w:rsid w:val="00500E6A"/>
    <w:rsid w:val="00502CE7"/>
    <w:rsid w:val="00507061"/>
    <w:rsid w:val="00511013"/>
    <w:rsid w:val="005127B0"/>
    <w:rsid w:val="0051579F"/>
    <w:rsid w:val="005244BA"/>
    <w:rsid w:val="00525DAD"/>
    <w:rsid w:val="0052609A"/>
    <w:rsid w:val="00527BE9"/>
    <w:rsid w:val="00540863"/>
    <w:rsid w:val="00543487"/>
    <w:rsid w:val="005435E9"/>
    <w:rsid w:val="005533F6"/>
    <w:rsid w:val="005552D7"/>
    <w:rsid w:val="005567CF"/>
    <w:rsid w:val="005618C8"/>
    <w:rsid w:val="00565132"/>
    <w:rsid w:val="00565EF2"/>
    <w:rsid w:val="005660CD"/>
    <w:rsid w:val="00567780"/>
    <w:rsid w:val="0057106D"/>
    <w:rsid w:val="005717B6"/>
    <w:rsid w:val="00572357"/>
    <w:rsid w:val="0057613C"/>
    <w:rsid w:val="00583293"/>
    <w:rsid w:val="00587124"/>
    <w:rsid w:val="00590E8E"/>
    <w:rsid w:val="00593B19"/>
    <w:rsid w:val="00595676"/>
    <w:rsid w:val="005961BE"/>
    <w:rsid w:val="005A057C"/>
    <w:rsid w:val="005A11E5"/>
    <w:rsid w:val="005A1EE9"/>
    <w:rsid w:val="005A2C85"/>
    <w:rsid w:val="005A38B5"/>
    <w:rsid w:val="005B10F5"/>
    <w:rsid w:val="005B2B9E"/>
    <w:rsid w:val="005B3DF9"/>
    <w:rsid w:val="005B423A"/>
    <w:rsid w:val="005B55E9"/>
    <w:rsid w:val="005C28B9"/>
    <w:rsid w:val="005C2E65"/>
    <w:rsid w:val="005C6BAE"/>
    <w:rsid w:val="005D0D7B"/>
    <w:rsid w:val="005D1248"/>
    <w:rsid w:val="005D6922"/>
    <w:rsid w:val="005E1CFC"/>
    <w:rsid w:val="005E1F55"/>
    <w:rsid w:val="005E3553"/>
    <w:rsid w:val="005E5AD6"/>
    <w:rsid w:val="005E681A"/>
    <w:rsid w:val="005E6CFB"/>
    <w:rsid w:val="005F0564"/>
    <w:rsid w:val="005F0C43"/>
    <w:rsid w:val="005F1919"/>
    <w:rsid w:val="005F3E5D"/>
    <w:rsid w:val="005F3F95"/>
    <w:rsid w:val="00600576"/>
    <w:rsid w:val="006015E3"/>
    <w:rsid w:val="00602E1D"/>
    <w:rsid w:val="00604F24"/>
    <w:rsid w:val="00607CA9"/>
    <w:rsid w:val="00610363"/>
    <w:rsid w:val="00612B96"/>
    <w:rsid w:val="006171A6"/>
    <w:rsid w:val="0062136B"/>
    <w:rsid w:val="00627644"/>
    <w:rsid w:val="00630822"/>
    <w:rsid w:val="006319EF"/>
    <w:rsid w:val="00635B9C"/>
    <w:rsid w:val="00635E10"/>
    <w:rsid w:val="00636864"/>
    <w:rsid w:val="00640A41"/>
    <w:rsid w:val="00643BDE"/>
    <w:rsid w:val="006444B8"/>
    <w:rsid w:val="00647167"/>
    <w:rsid w:val="00657640"/>
    <w:rsid w:val="00662D68"/>
    <w:rsid w:val="00662DD7"/>
    <w:rsid w:val="00663286"/>
    <w:rsid w:val="0066441C"/>
    <w:rsid w:val="0066500C"/>
    <w:rsid w:val="00665BBC"/>
    <w:rsid w:val="00672992"/>
    <w:rsid w:val="006762BB"/>
    <w:rsid w:val="00680F48"/>
    <w:rsid w:val="00682010"/>
    <w:rsid w:val="006964AB"/>
    <w:rsid w:val="0069663C"/>
    <w:rsid w:val="00697A47"/>
    <w:rsid w:val="006A37D0"/>
    <w:rsid w:val="006A39E2"/>
    <w:rsid w:val="006A4F96"/>
    <w:rsid w:val="006B2F7B"/>
    <w:rsid w:val="006B3DD5"/>
    <w:rsid w:val="006C198B"/>
    <w:rsid w:val="006C4659"/>
    <w:rsid w:val="006C48DA"/>
    <w:rsid w:val="006C5167"/>
    <w:rsid w:val="006C7884"/>
    <w:rsid w:val="006D16C5"/>
    <w:rsid w:val="006D34DC"/>
    <w:rsid w:val="006D4389"/>
    <w:rsid w:val="006D5D3C"/>
    <w:rsid w:val="006D6483"/>
    <w:rsid w:val="006D694E"/>
    <w:rsid w:val="006D6A9D"/>
    <w:rsid w:val="006D6C51"/>
    <w:rsid w:val="006D6DC6"/>
    <w:rsid w:val="006E0D60"/>
    <w:rsid w:val="006E76AF"/>
    <w:rsid w:val="006F123C"/>
    <w:rsid w:val="006F2ECF"/>
    <w:rsid w:val="006F30A4"/>
    <w:rsid w:val="006F4537"/>
    <w:rsid w:val="006F509B"/>
    <w:rsid w:val="00701F2D"/>
    <w:rsid w:val="00704664"/>
    <w:rsid w:val="007114E2"/>
    <w:rsid w:val="007149E8"/>
    <w:rsid w:val="007150BD"/>
    <w:rsid w:val="007177BD"/>
    <w:rsid w:val="00717C76"/>
    <w:rsid w:val="00720819"/>
    <w:rsid w:val="00720B43"/>
    <w:rsid w:val="00723D07"/>
    <w:rsid w:val="00726662"/>
    <w:rsid w:val="0073036F"/>
    <w:rsid w:val="00733F32"/>
    <w:rsid w:val="00735255"/>
    <w:rsid w:val="0073535C"/>
    <w:rsid w:val="0073796C"/>
    <w:rsid w:val="007501E0"/>
    <w:rsid w:val="007549F4"/>
    <w:rsid w:val="00756EF2"/>
    <w:rsid w:val="00760253"/>
    <w:rsid w:val="00761E17"/>
    <w:rsid w:val="007625D8"/>
    <w:rsid w:val="00764C2F"/>
    <w:rsid w:val="00765AC5"/>
    <w:rsid w:val="00766784"/>
    <w:rsid w:val="0076718B"/>
    <w:rsid w:val="00767B4A"/>
    <w:rsid w:val="00771C83"/>
    <w:rsid w:val="0077625A"/>
    <w:rsid w:val="00781555"/>
    <w:rsid w:val="007829E8"/>
    <w:rsid w:val="00784FE0"/>
    <w:rsid w:val="00794573"/>
    <w:rsid w:val="0079520C"/>
    <w:rsid w:val="00795439"/>
    <w:rsid w:val="00796CF4"/>
    <w:rsid w:val="007A1237"/>
    <w:rsid w:val="007A4D35"/>
    <w:rsid w:val="007B1004"/>
    <w:rsid w:val="007B18F8"/>
    <w:rsid w:val="007B615B"/>
    <w:rsid w:val="007C3E07"/>
    <w:rsid w:val="007C7544"/>
    <w:rsid w:val="007D1F97"/>
    <w:rsid w:val="007D40A2"/>
    <w:rsid w:val="007E1644"/>
    <w:rsid w:val="007E4559"/>
    <w:rsid w:val="007E46D0"/>
    <w:rsid w:val="007E53D2"/>
    <w:rsid w:val="007F031E"/>
    <w:rsid w:val="007F062B"/>
    <w:rsid w:val="007F1E4C"/>
    <w:rsid w:val="007F3F67"/>
    <w:rsid w:val="007F4277"/>
    <w:rsid w:val="007F4EE2"/>
    <w:rsid w:val="007F5C76"/>
    <w:rsid w:val="007F67CC"/>
    <w:rsid w:val="007F7A0A"/>
    <w:rsid w:val="00800811"/>
    <w:rsid w:val="00801175"/>
    <w:rsid w:val="00801D62"/>
    <w:rsid w:val="008078B4"/>
    <w:rsid w:val="00810E65"/>
    <w:rsid w:val="00811A77"/>
    <w:rsid w:val="008129EE"/>
    <w:rsid w:val="00823F4B"/>
    <w:rsid w:val="00825206"/>
    <w:rsid w:val="00831DC2"/>
    <w:rsid w:val="00835858"/>
    <w:rsid w:val="00835DA5"/>
    <w:rsid w:val="0084037C"/>
    <w:rsid w:val="0084241F"/>
    <w:rsid w:val="00842B9E"/>
    <w:rsid w:val="00843B59"/>
    <w:rsid w:val="00844960"/>
    <w:rsid w:val="00850D42"/>
    <w:rsid w:val="00851B8B"/>
    <w:rsid w:val="00851FB0"/>
    <w:rsid w:val="0086096B"/>
    <w:rsid w:val="0086172B"/>
    <w:rsid w:val="00865961"/>
    <w:rsid w:val="00867C15"/>
    <w:rsid w:val="00874CED"/>
    <w:rsid w:val="00874F01"/>
    <w:rsid w:val="008856B5"/>
    <w:rsid w:val="00885B27"/>
    <w:rsid w:val="00886DAC"/>
    <w:rsid w:val="00893116"/>
    <w:rsid w:val="00897144"/>
    <w:rsid w:val="008A017A"/>
    <w:rsid w:val="008A1F37"/>
    <w:rsid w:val="008A22FF"/>
    <w:rsid w:val="008A2501"/>
    <w:rsid w:val="008B0837"/>
    <w:rsid w:val="008B084E"/>
    <w:rsid w:val="008B2A5A"/>
    <w:rsid w:val="008B2B30"/>
    <w:rsid w:val="008B6A31"/>
    <w:rsid w:val="008C01B3"/>
    <w:rsid w:val="008C297B"/>
    <w:rsid w:val="008C3094"/>
    <w:rsid w:val="008C3E34"/>
    <w:rsid w:val="008C4112"/>
    <w:rsid w:val="008C6834"/>
    <w:rsid w:val="008D0CB3"/>
    <w:rsid w:val="008D2B17"/>
    <w:rsid w:val="008D414F"/>
    <w:rsid w:val="008D7A2A"/>
    <w:rsid w:val="008D7D82"/>
    <w:rsid w:val="008E066A"/>
    <w:rsid w:val="008E2B64"/>
    <w:rsid w:val="008E4F98"/>
    <w:rsid w:val="008E5388"/>
    <w:rsid w:val="008E69FC"/>
    <w:rsid w:val="008E7E1F"/>
    <w:rsid w:val="008F04F0"/>
    <w:rsid w:val="008F51EE"/>
    <w:rsid w:val="008F5AAF"/>
    <w:rsid w:val="009003DD"/>
    <w:rsid w:val="009009A4"/>
    <w:rsid w:val="0090184B"/>
    <w:rsid w:val="00901CE8"/>
    <w:rsid w:val="00904904"/>
    <w:rsid w:val="009147CF"/>
    <w:rsid w:val="00914FE2"/>
    <w:rsid w:val="009161CD"/>
    <w:rsid w:val="00916AC7"/>
    <w:rsid w:val="00917D51"/>
    <w:rsid w:val="0092123C"/>
    <w:rsid w:val="0092179E"/>
    <w:rsid w:val="00921A5D"/>
    <w:rsid w:val="00922D9F"/>
    <w:rsid w:val="009259F8"/>
    <w:rsid w:val="0092732A"/>
    <w:rsid w:val="00927579"/>
    <w:rsid w:val="009340E5"/>
    <w:rsid w:val="0094038C"/>
    <w:rsid w:val="00943E2F"/>
    <w:rsid w:val="00944F8D"/>
    <w:rsid w:val="00946C78"/>
    <w:rsid w:val="009479BB"/>
    <w:rsid w:val="00954F2C"/>
    <w:rsid w:val="0096163E"/>
    <w:rsid w:val="0096510C"/>
    <w:rsid w:val="00966121"/>
    <w:rsid w:val="00972B81"/>
    <w:rsid w:val="00981FE2"/>
    <w:rsid w:val="009832A6"/>
    <w:rsid w:val="00991B27"/>
    <w:rsid w:val="00992810"/>
    <w:rsid w:val="00995CA9"/>
    <w:rsid w:val="009A1E81"/>
    <w:rsid w:val="009A6F5C"/>
    <w:rsid w:val="009B0214"/>
    <w:rsid w:val="009B02F6"/>
    <w:rsid w:val="009B2D94"/>
    <w:rsid w:val="009B4094"/>
    <w:rsid w:val="009C5503"/>
    <w:rsid w:val="009C5831"/>
    <w:rsid w:val="009D0756"/>
    <w:rsid w:val="009D1667"/>
    <w:rsid w:val="009D5C5C"/>
    <w:rsid w:val="009D7429"/>
    <w:rsid w:val="009E023A"/>
    <w:rsid w:val="009F4B5F"/>
    <w:rsid w:val="009F7133"/>
    <w:rsid w:val="009F7A43"/>
    <w:rsid w:val="00A00D35"/>
    <w:rsid w:val="00A01287"/>
    <w:rsid w:val="00A01C7B"/>
    <w:rsid w:val="00A02AE2"/>
    <w:rsid w:val="00A03B2B"/>
    <w:rsid w:val="00A06D05"/>
    <w:rsid w:val="00A07441"/>
    <w:rsid w:val="00A10784"/>
    <w:rsid w:val="00A11970"/>
    <w:rsid w:val="00A1383C"/>
    <w:rsid w:val="00A147CF"/>
    <w:rsid w:val="00A1500E"/>
    <w:rsid w:val="00A153A8"/>
    <w:rsid w:val="00A22EDB"/>
    <w:rsid w:val="00A2415A"/>
    <w:rsid w:val="00A251B5"/>
    <w:rsid w:val="00A26996"/>
    <w:rsid w:val="00A310B4"/>
    <w:rsid w:val="00A33874"/>
    <w:rsid w:val="00A343ED"/>
    <w:rsid w:val="00A34CDE"/>
    <w:rsid w:val="00A40019"/>
    <w:rsid w:val="00A40E23"/>
    <w:rsid w:val="00A42220"/>
    <w:rsid w:val="00A44DF2"/>
    <w:rsid w:val="00A4526E"/>
    <w:rsid w:val="00A52628"/>
    <w:rsid w:val="00A602C3"/>
    <w:rsid w:val="00A6157F"/>
    <w:rsid w:val="00A65286"/>
    <w:rsid w:val="00A70AA6"/>
    <w:rsid w:val="00A74C79"/>
    <w:rsid w:val="00A85021"/>
    <w:rsid w:val="00A85851"/>
    <w:rsid w:val="00A93EAB"/>
    <w:rsid w:val="00A945B4"/>
    <w:rsid w:val="00AA0F59"/>
    <w:rsid w:val="00AA1A0D"/>
    <w:rsid w:val="00AA2B6C"/>
    <w:rsid w:val="00AB2BFB"/>
    <w:rsid w:val="00AB36D2"/>
    <w:rsid w:val="00AB5793"/>
    <w:rsid w:val="00AB5C6D"/>
    <w:rsid w:val="00AB5E01"/>
    <w:rsid w:val="00AB7F8A"/>
    <w:rsid w:val="00AC1CD7"/>
    <w:rsid w:val="00AC1E2C"/>
    <w:rsid w:val="00AC43E5"/>
    <w:rsid w:val="00AC597B"/>
    <w:rsid w:val="00AD1B3F"/>
    <w:rsid w:val="00AD1D3A"/>
    <w:rsid w:val="00AD45BD"/>
    <w:rsid w:val="00AD6D65"/>
    <w:rsid w:val="00AD7F45"/>
    <w:rsid w:val="00AE027C"/>
    <w:rsid w:val="00AE0610"/>
    <w:rsid w:val="00AE7489"/>
    <w:rsid w:val="00AE7534"/>
    <w:rsid w:val="00AE7742"/>
    <w:rsid w:val="00AE78DA"/>
    <w:rsid w:val="00AF70E7"/>
    <w:rsid w:val="00B07E16"/>
    <w:rsid w:val="00B1199D"/>
    <w:rsid w:val="00B11E26"/>
    <w:rsid w:val="00B14053"/>
    <w:rsid w:val="00B1546D"/>
    <w:rsid w:val="00B20915"/>
    <w:rsid w:val="00B20A56"/>
    <w:rsid w:val="00B20DFC"/>
    <w:rsid w:val="00B21E0A"/>
    <w:rsid w:val="00B24EC8"/>
    <w:rsid w:val="00B265B5"/>
    <w:rsid w:val="00B30834"/>
    <w:rsid w:val="00B3154C"/>
    <w:rsid w:val="00B34ECE"/>
    <w:rsid w:val="00B40A4E"/>
    <w:rsid w:val="00B47233"/>
    <w:rsid w:val="00B51CB0"/>
    <w:rsid w:val="00B567A2"/>
    <w:rsid w:val="00B57365"/>
    <w:rsid w:val="00B6039A"/>
    <w:rsid w:val="00B6117F"/>
    <w:rsid w:val="00B61622"/>
    <w:rsid w:val="00B647A7"/>
    <w:rsid w:val="00B70684"/>
    <w:rsid w:val="00B708AA"/>
    <w:rsid w:val="00B72341"/>
    <w:rsid w:val="00B73030"/>
    <w:rsid w:val="00B803BA"/>
    <w:rsid w:val="00B81A9B"/>
    <w:rsid w:val="00B83659"/>
    <w:rsid w:val="00B85CB2"/>
    <w:rsid w:val="00B8678F"/>
    <w:rsid w:val="00B86CF8"/>
    <w:rsid w:val="00B87329"/>
    <w:rsid w:val="00B909E5"/>
    <w:rsid w:val="00B943B8"/>
    <w:rsid w:val="00BA38F8"/>
    <w:rsid w:val="00BA4F1B"/>
    <w:rsid w:val="00BA613E"/>
    <w:rsid w:val="00BA7C4D"/>
    <w:rsid w:val="00BB161E"/>
    <w:rsid w:val="00BB2589"/>
    <w:rsid w:val="00BB2F42"/>
    <w:rsid w:val="00BB5E47"/>
    <w:rsid w:val="00BC097B"/>
    <w:rsid w:val="00BC10FF"/>
    <w:rsid w:val="00BC193F"/>
    <w:rsid w:val="00BC2710"/>
    <w:rsid w:val="00BC46CE"/>
    <w:rsid w:val="00BC58E7"/>
    <w:rsid w:val="00BC6396"/>
    <w:rsid w:val="00BC6C39"/>
    <w:rsid w:val="00BC747B"/>
    <w:rsid w:val="00BD036A"/>
    <w:rsid w:val="00BD1B69"/>
    <w:rsid w:val="00BE17A1"/>
    <w:rsid w:val="00BE180E"/>
    <w:rsid w:val="00BE28E5"/>
    <w:rsid w:val="00BE29C6"/>
    <w:rsid w:val="00BE38E3"/>
    <w:rsid w:val="00BE3F49"/>
    <w:rsid w:val="00BE6F09"/>
    <w:rsid w:val="00BF372F"/>
    <w:rsid w:val="00BF3C90"/>
    <w:rsid w:val="00BF739F"/>
    <w:rsid w:val="00BF7D9E"/>
    <w:rsid w:val="00C007B8"/>
    <w:rsid w:val="00C06697"/>
    <w:rsid w:val="00C06B17"/>
    <w:rsid w:val="00C076FF"/>
    <w:rsid w:val="00C07F7D"/>
    <w:rsid w:val="00C150AC"/>
    <w:rsid w:val="00C16E9E"/>
    <w:rsid w:val="00C22F43"/>
    <w:rsid w:val="00C23C67"/>
    <w:rsid w:val="00C271B2"/>
    <w:rsid w:val="00C37E92"/>
    <w:rsid w:val="00C4182D"/>
    <w:rsid w:val="00C41964"/>
    <w:rsid w:val="00C44F07"/>
    <w:rsid w:val="00C45DDC"/>
    <w:rsid w:val="00C472D6"/>
    <w:rsid w:val="00C47A78"/>
    <w:rsid w:val="00C524E4"/>
    <w:rsid w:val="00C561F0"/>
    <w:rsid w:val="00C57AA0"/>
    <w:rsid w:val="00C60DAD"/>
    <w:rsid w:val="00C612D2"/>
    <w:rsid w:val="00C65130"/>
    <w:rsid w:val="00C66569"/>
    <w:rsid w:val="00C67488"/>
    <w:rsid w:val="00C679C7"/>
    <w:rsid w:val="00C73F0C"/>
    <w:rsid w:val="00C74069"/>
    <w:rsid w:val="00C74C8A"/>
    <w:rsid w:val="00C8205A"/>
    <w:rsid w:val="00C85744"/>
    <w:rsid w:val="00C9295A"/>
    <w:rsid w:val="00C93EA8"/>
    <w:rsid w:val="00C9413F"/>
    <w:rsid w:val="00C9476E"/>
    <w:rsid w:val="00C95532"/>
    <w:rsid w:val="00C96F6E"/>
    <w:rsid w:val="00C97292"/>
    <w:rsid w:val="00C9747A"/>
    <w:rsid w:val="00CA0BD4"/>
    <w:rsid w:val="00CA18DD"/>
    <w:rsid w:val="00CA4619"/>
    <w:rsid w:val="00CA740C"/>
    <w:rsid w:val="00CB11E5"/>
    <w:rsid w:val="00CB1E51"/>
    <w:rsid w:val="00CB2E96"/>
    <w:rsid w:val="00CB78D5"/>
    <w:rsid w:val="00CC33E1"/>
    <w:rsid w:val="00CC3767"/>
    <w:rsid w:val="00CD656F"/>
    <w:rsid w:val="00CD738D"/>
    <w:rsid w:val="00CD7CCE"/>
    <w:rsid w:val="00CE054B"/>
    <w:rsid w:val="00CE5129"/>
    <w:rsid w:val="00CF08CA"/>
    <w:rsid w:val="00CF24F7"/>
    <w:rsid w:val="00CF5950"/>
    <w:rsid w:val="00CF7885"/>
    <w:rsid w:val="00CF7C0D"/>
    <w:rsid w:val="00D027A4"/>
    <w:rsid w:val="00D1138B"/>
    <w:rsid w:val="00D11FFB"/>
    <w:rsid w:val="00D149F7"/>
    <w:rsid w:val="00D17CE3"/>
    <w:rsid w:val="00D24A9C"/>
    <w:rsid w:val="00D27972"/>
    <w:rsid w:val="00D3242A"/>
    <w:rsid w:val="00D34076"/>
    <w:rsid w:val="00D34EAF"/>
    <w:rsid w:val="00D43AF8"/>
    <w:rsid w:val="00D44CDE"/>
    <w:rsid w:val="00D44F7A"/>
    <w:rsid w:val="00D4538C"/>
    <w:rsid w:val="00D4555F"/>
    <w:rsid w:val="00D529A3"/>
    <w:rsid w:val="00D538A5"/>
    <w:rsid w:val="00D6021B"/>
    <w:rsid w:val="00D611BC"/>
    <w:rsid w:val="00D62408"/>
    <w:rsid w:val="00D654E7"/>
    <w:rsid w:val="00D65FF4"/>
    <w:rsid w:val="00D6660B"/>
    <w:rsid w:val="00D730A6"/>
    <w:rsid w:val="00D739BA"/>
    <w:rsid w:val="00D775D8"/>
    <w:rsid w:val="00D77E57"/>
    <w:rsid w:val="00D826F3"/>
    <w:rsid w:val="00D84AE7"/>
    <w:rsid w:val="00D85229"/>
    <w:rsid w:val="00D916E6"/>
    <w:rsid w:val="00D917B8"/>
    <w:rsid w:val="00D917BF"/>
    <w:rsid w:val="00D91A2D"/>
    <w:rsid w:val="00D93252"/>
    <w:rsid w:val="00DB3768"/>
    <w:rsid w:val="00DB64E1"/>
    <w:rsid w:val="00DC00B5"/>
    <w:rsid w:val="00DC5091"/>
    <w:rsid w:val="00DD0A45"/>
    <w:rsid w:val="00DD3DAB"/>
    <w:rsid w:val="00DD525C"/>
    <w:rsid w:val="00DD5390"/>
    <w:rsid w:val="00DD5882"/>
    <w:rsid w:val="00DE02D8"/>
    <w:rsid w:val="00DE0F66"/>
    <w:rsid w:val="00DF24B4"/>
    <w:rsid w:val="00DF5508"/>
    <w:rsid w:val="00DF550B"/>
    <w:rsid w:val="00E00AEF"/>
    <w:rsid w:val="00E02026"/>
    <w:rsid w:val="00E022AD"/>
    <w:rsid w:val="00E06D2A"/>
    <w:rsid w:val="00E1109A"/>
    <w:rsid w:val="00E130A2"/>
    <w:rsid w:val="00E2133F"/>
    <w:rsid w:val="00E21591"/>
    <w:rsid w:val="00E21DAB"/>
    <w:rsid w:val="00E226F9"/>
    <w:rsid w:val="00E24DF2"/>
    <w:rsid w:val="00E279A7"/>
    <w:rsid w:val="00E315A5"/>
    <w:rsid w:val="00E36994"/>
    <w:rsid w:val="00E3743F"/>
    <w:rsid w:val="00E4071B"/>
    <w:rsid w:val="00E4116D"/>
    <w:rsid w:val="00E42134"/>
    <w:rsid w:val="00E47771"/>
    <w:rsid w:val="00E47D44"/>
    <w:rsid w:val="00E52DB0"/>
    <w:rsid w:val="00E535C0"/>
    <w:rsid w:val="00E538EB"/>
    <w:rsid w:val="00E55BB5"/>
    <w:rsid w:val="00E6007C"/>
    <w:rsid w:val="00E61A9F"/>
    <w:rsid w:val="00E71E5F"/>
    <w:rsid w:val="00E76D12"/>
    <w:rsid w:val="00E77058"/>
    <w:rsid w:val="00E8237F"/>
    <w:rsid w:val="00E8488B"/>
    <w:rsid w:val="00E91BD1"/>
    <w:rsid w:val="00E935BF"/>
    <w:rsid w:val="00E958F5"/>
    <w:rsid w:val="00E96069"/>
    <w:rsid w:val="00EA0E15"/>
    <w:rsid w:val="00EA1CD9"/>
    <w:rsid w:val="00EB0404"/>
    <w:rsid w:val="00EB235A"/>
    <w:rsid w:val="00EB5996"/>
    <w:rsid w:val="00EC2628"/>
    <w:rsid w:val="00EC3A8C"/>
    <w:rsid w:val="00EC589A"/>
    <w:rsid w:val="00EC61BC"/>
    <w:rsid w:val="00ED05D6"/>
    <w:rsid w:val="00ED0EF3"/>
    <w:rsid w:val="00ED3302"/>
    <w:rsid w:val="00ED4916"/>
    <w:rsid w:val="00ED5F12"/>
    <w:rsid w:val="00EE0F24"/>
    <w:rsid w:val="00EE4487"/>
    <w:rsid w:val="00EE5D17"/>
    <w:rsid w:val="00EF14AC"/>
    <w:rsid w:val="00EF23E1"/>
    <w:rsid w:val="00EF2E7C"/>
    <w:rsid w:val="00EF3FAA"/>
    <w:rsid w:val="00EF47A7"/>
    <w:rsid w:val="00EF5D9C"/>
    <w:rsid w:val="00F01587"/>
    <w:rsid w:val="00F07B86"/>
    <w:rsid w:val="00F10D83"/>
    <w:rsid w:val="00F11204"/>
    <w:rsid w:val="00F1225D"/>
    <w:rsid w:val="00F17825"/>
    <w:rsid w:val="00F22370"/>
    <w:rsid w:val="00F3199C"/>
    <w:rsid w:val="00F404A9"/>
    <w:rsid w:val="00F42F6F"/>
    <w:rsid w:val="00F45204"/>
    <w:rsid w:val="00F45BA1"/>
    <w:rsid w:val="00F574A7"/>
    <w:rsid w:val="00F659E9"/>
    <w:rsid w:val="00F7191C"/>
    <w:rsid w:val="00F72676"/>
    <w:rsid w:val="00F72B55"/>
    <w:rsid w:val="00F81EB9"/>
    <w:rsid w:val="00F8589A"/>
    <w:rsid w:val="00F85C27"/>
    <w:rsid w:val="00F87F3E"/>
    <w:rsid w:val="00F90E7C"/>
    <w:rsid w:val="00F9215A"/>
    <w:rsid w:val="00F9377B"/>
    <w:rsid w:val="00F950C5"/>
    <w:rsid w:val="00F950E7"/>
    <w:rsid w:val="00F962CD"/>
    <w:rsid w:val="00FA1EE2"/>
    <w:rsid w:val="00FB301B"/>
    <w:rsid w:val="00FB38E1"/>
    <w:rsid w:val="00FE10CD"/>
    <w:rsid w:val="00FE7321"/>
    <w:rsid w:val="00FE7F24"/>
    <w:rsid w:val="00FF1AC1"/>
    <w:rsid w:val="00FF5B8E"/>
    <w:rsid w:val="00FF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FA9903F"/>
  <w15:docId w15:val="{8BA5C40F-B783-4C57-8750-E8C7B372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F4B5F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9F4B5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6">
    <w:name w:val="List Paragraph"/>
    <w:aliases w:val="List1,List Paragraph1,ПАРАГРАФ"/>
    <w:basedOn w:val="a"/>
    <w:link w:val="a7"/>
    <w:uiPriority w:val="34"/>
    <w:qFormat/>
    <w:rsid w:val="009F4B5F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F4B5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4B5F"/>
    <w:rPr>
      <w:sz w:val="20"/>
      <w:szCs w:val="20"/>
    </w:rPr>
  </w:style>
  <w:style w:type="character" w:customStyle="1" w:styleId="aa">
    <w:name w:val="Текст на коментар Знак"/>
    <w:basedOn w:val="a0"/>
    <w:link w:val="a9"/>
    <w:uiPriority w:val="99"/>
    <w:semiHidden/>
    <w:rsid w:val="009F4B5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9F4B5F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9F4B5F"/>
    <w:rPr>
      <w:rFonts w:ascii="Segoe UI" w:eastAsia="Times New Roman" w:hAnsi="Segoe UI" w:cs="Segoe UI"/>
      <w:sz w:val="18"/>
      <w:szCs w:val="18"/>
      <w:lang w:val="en-US"/>
    </w:rPr>
  </w:style>
  <w:style w:type="paragraph" w:styleId="ad">
    <w:name w:val="header"/>
    <w:basedOn w:val="a"/>
    <w:link w:val="ae"/>
    <w:uiPriority w:val="99"/>
    <w:unhideWhenUsed/>
    <w:rsid w:val="009F4B5F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9F4B5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6">
    <w:name w:val="Основен текст (6)_"/>
    <w:basedOn w:val="a0"/>
    <w:link w:val="60"/>
    <w:rsid w:val="007E1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7E1644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4">
    <w:name w:val="Основен текст (4)_"/>
    <w:basedOn w:val="a0"/>
    <w:link w:val="40"/>
    <w:rsid w:val="007E164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7E1644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character" w:customStyle="1" w:styleId="alt">
    <w:name w:val="al_t"/>
    <w:rsid w:val="006D694E"/>
  </w:style>
  <w:style w:type="paragraph" w:styleId="af">
    <w:name w:val="annotation subject"/>
    <w:basedOn w:val="a9"/>
    <w:next w:val="a9"/>
    <w:link w:val="af0"/>
    <w:uiPriority w:val="99"/>
    <w:semiHidden/>
    <w:unhideWhenUsed/>
    <w:rsid w:val="00796CF4"/>
    <w:rPr>
      <w:b/>
      <w:bCs/>
    </w:rPr>
  </w:style>
  <w:style w:type="character" w:customStyle="1" w:styleId="af0">
    <w:name w:val="Предмет на коментар Знак"/>
    <w:basedOn w:val="aa"/>
    <w:link w:val="af"/>
    <w:uiPriority w:val="99"/>
    <w:semiHidden/>
    <w:rsid w:val="00796C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inputvalue">
    <w:name w:val="input_value"/>
    <w:rsid w:val="00C60DAD"/>
  </w:style>
  <w:style w:type="character" w:customStyle="1" w:styleId="alt2">
    <w:name w:val="al_t2"/>
    <w:rsid w:val="00E1109A"/>
    <w:rPr>
      <w:vanish w:val="0"/>
      <w:webHidden w:val="0"/>
      <w:specVanish w:val="0"/>
    </w:rPr>
  </w:style>
  <w:style w:type="character" w:styleId="af1">
    <w:name w:val="Hyperlink"/>
    <w:basedOn w:val="a0"/>
    <w:uiPriority w:val="99"/>
    <w:semiHidden/>
    <w:unhideWhenUsed/>
    <w:rsid w:val="001B26B8"/>
    <w:rPr>
      <w:strike w:val="0"/>
      <w:dstrike w:val="0"/>
      <w:color w:val="000000"/>
      <w:u w:val="none"/>
      <w:effect w:val="none"/>
    </w:rPr>
  </w:style>
  <w:style w:type="table" w:styleId="af2">
    <w:name w:val="Table Grid"/>
    <w:basedOn w:val="a1"/>
    <w:uiPriority w:val="39"/>
    <w:rsid w:val="006A4F9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4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7762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лавие Знак"/>
    <w:basedOn w:val="a0"/>
    <w:link w:val="af3"/>
    <w:uiPriority w:val="10"/>
    <w:rsid w:val="0077625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7">
    <w:name w:val="Списък на абзаци Знак"/>
    <w:aliases w:val="List1 Знак,List Paragraph1 Знак,ПАРАГРАФ Знак"/>
    <w:link w:val="a6"/>
    <w:uiPriority w:val="34"/>
    <w:locked/>
    <w:rsid w:val="009009A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">
    <w:name w:val="Основен текст (2)_"/>
    <w:basedOn w:val="a0"/>
    <w:link w:val="20"/>
    <w:rsid w:val="005677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567780"/>
    <w:pPr>
      <w:widowControl w:val="0"/>
      <w:shd w:val="clear" w:color="auto" w:fill="FFFFFF"/>
      <w:spacing w:line="0" w:lineRule="atLeast"/>
      <w:jc w:val="both"/>
    </w:pPr>
    <w:rPr>
      <w:sz w:val="22"/>
      <w:szCs w:val="22"/>
    </w:rPr>
  </w:style>
  <w:style w:type="character" w:customStyle="1" w:styleId="21">
    <w:name w:val="Основен текст (2) + Удебелен"/>
    <w:basedOn w:val="2"/>
    <w:rsid w:val="005677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af5">
    <w:name w:val="Основен текст Знак"/>
    <w:basedOn w:val="a0"/>
    <w:link w:val="af6"/>
    <w:rsid w:val="00BD1B69"/>
    <w:rPr>
      <w:rFonts w:ascii="Calibri" w:eastAsia="Calibri" w:hAnsi="Calibri" w:cs="Calibri"/>
      <w:sz w:val="20"/>
      <w:szCs w:val="20"/>
    </w:rPr>
  </w:style>
  <w:style w:type="paragraph" w:styleId="af6">
    <w:name w:val="Body Text"/>
    <w:basedOn w:val="a"/>
    <w:link w:val="af5"/>
    <w:qFormat/>
    <w:rsid w:val="00BD1B69"/>
    <w:pPr>
      <w:widowControl w:val="0"/>
      <w:spacing w:after="180" w:line="276" w:lineRule="auto"/>
      <w:ind w:firstLine="350"/>
    </w:pPr>
    <w:rPr>
      <w:rFonts w:ascii="Calibri" w:eastAsia="Calibri" w:hAnsi="Calibri" w:cs="Calibri"/>
      <w:sz w:val="20"/>
      <w:szCs w:val="20"/>
    </w:rPr>
  </w:style>
  <w:style w:type="character" w:customStyle="1" w:styleId="1">
    <w:name w:val="Основен текст Знак1"/>
    <w:basedOn w:val="a0"/>
    <w:uiPriority w:val="99"/>
    <w:semiHidden/>
    <w:rsid w:val="00BD1B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776EF-6C7C-4F59-A86A-9CB774F4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2379</TotalTime>
  <Pages>15</Pages>
  <Words>5599</Words>
  <Characters>31915</Characters>
  <Application>Microsoft Office Word</Application>
  <DocSecurity>0</DocSecurity>
  <Lines>265</Lines>
  <Paragraphs>74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Сезариа-Лея Димитрова</dc:creator>
  <cp:keywords/>
  <dc:description/>
  <cp:lastModifiedBy>Jordanka Dalakchieva</cp:lastModifiedBy>
  <cp:revision>510</cp:revision>
  <cp:lastPrinted>2021-08-12T05:54:00Z</cp:lastPrinted>
  <dcterms:created xsi:type="dcterms:W3CDTF">2020-10-09T08:44:00Z</dcterms:created>
  <dcterms:modified xsi:type="dcterms:W3CDTF">2021-08-12T10:03:00Z</dcterms:modified>
</cp:coreProperties>
</file>